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005752" w:rsidRDefault="00904B9F">
      <w:pPr>
        <w:tabs>
          <w:tab w:val="center" w:pos="8051"/>
        </w:tabs>
        <w:jc w:val="center"/>
        <w:rPr>
          <w:sz w:val="30"/>
          <w:szCs w:val="30"/>
        </w:rPr>
      </w:pPr>
      <w:r w:rsidRPr="00005752">
        <w:rPr>
          <w:b/>
          <w:sz w:val="30"/>
          <w:szCs w:val="30"/>
        </w:rPr>
        <w:t>LỊCH CÔNG TÁC</w:t>
      </w:r>
    </w:p>
    <w:p w14:paraId="0F54BEDA" w14:textId="74CDB7A5" w:rsidR="009D3CEF" w:rsidRPr="00005752" w:rsidRDefault="00904B9F">
      <w:pPr>
        <w:tabs>
          <w:tab w:val="center" w:pos="8051"/>
        </w:tabs>
        <w:jc w:val="center"/>
        <w:rPr>
          <w:sz w:val="30"/>
          <w:szCs w:val="30"/>
        </w:rPr>
      </w:pPr>
      <w:r w:rsidRPr="00005752">
        <w:rPr>
          <w:b/>
          <w:sz w:val="30"/>
          <w:szCs w:val="30"/>
        </w:rPr>
        <w:t>(</w:t>
      </w:r>
      <w:r w:rsidRPr="00005752">
        <w:rPr>
          <w:b/>
          <w:i/>
          <w:sz w:val="30"/>
          <w:szCs w:val="30"/>
        </w:rPr>
        <w:t xml:space="preserve">Tuần từ ngày </w:t>
      </w:r>
      <w:r w:rsidR="00406994" w:rsidRPr="00005752">
        <w:rPr>
          <w:b/>
          <w:i/>
          <w:sz w:val="30"/>
          <w:szCs w:val="30"/>
        </w:rPr>
        <w:t>04</w:t>
      </w:r>
      <w:r w:rsidRPr="00005752">
        <w:rPr>
          <w:b/>
          <w:i/>
          <w:sz w:val="30"/>
          <w:szCs w:val="30"/>
        </w:rPr>
        <w:t xml:space="preserve"> – </w:t>
      </w:r>
      <w:r w:rsidR="00406994" w:rsidRPr="00005752">
        <w:rPr>
          <w:b/>
          <w:i/>
          <w:sz w:val="30"/>
          <w:szCs w:val="30"/>
        </w:rPr>
        <w:t>10</w:t>
      </w:r>
      <w:r w:rsidR="00E143FF" w:rsidRPr="00005752">
        <w:rPr>
          <w:b/>
          <w:i/>
          <w:sz w:val="30"/>
          <w:szCs w:val="30"/>
        </w:rPr>
        <w:t>/</w:t>
      </w:r>
      <w:r w:rsidR="00406994" w:rsidRPr="00005752">
        <w:rPr>
          <w:b/>
          <w:i/>
          <w:sz w:val="30"/>
          <w:szCs w:val="30"/>
        </w:rPr>
        <w:t>8</w:t>
      </w:r>
      <w:r w:rsidR="0078421E" w:rsidRPr="00005752">
        <w:rPr>
          <w:b/>
          <w:i/>
          <w:sz w:val="30"/>
          <w:szCs w:val="30"/>
        </w:rPr>
        <w:t>/2025</w:t>
      </w:r>
      <w:r w:rsidRPr="00005752">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2"/>
        <w:gridCol w:w="773"/>
        <w:gridCol w:w="1730"/>
        <w:gridCol w:w="4320"/>
        <w:gridCol w:w="4681"/>
        <w:gridCol w:w="1615"/>
        <w:gridCol w:w="963"/>
      </w:tblGrid>
      <w:tr w:rsidR="00DB23E0" w:rsidRPr="00005752" w14:paraId="26FE9A71" w14:textId="77777777" w:rsidTr="00A132FF">
        <w:trPr>
          <w:trHeight w:val="404"/>
          <w:jc w:val="center"/>
        </w:trPr>
        <w:tc>
          <w:tcPr>
            <w:tcW w:w="247"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005752" w:rsidRDefault="00904B9F" w:rsidP="00CA2D6A">
            <w:pPr>
              <w:jc w:val="center"/>
              <w:rPr>
                <w:sz w:val="25"/>
                <w:szCs w:val="25"/>
              </w:rPr>
            </w:pPr>
            <w:r w:rsidRPr="00005752">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005752" w:rsidRDefault="00904B9F" w:rsidP="00CA2D6A">
            <w:pPr>
              <w:jc w:val="center"/>
              <w:rPr>
                <w:sz w:val="25"/>
                <w:szCs w:val="25"/>
              </w:rPr>
            </w:pPr>
            <w:r w:rsidRPr="00005752">
              <w:rPr>
                <w:b/>
                <w:sz w:val="25"/>
                <w:szCs w:val="25"/>
              </w:rPr>
              <w:t>Ngày</w:t>
            </w:r>
          </w:p>
        </w:tc>
        <w:tc>
          <w:tcPr>
            <w:tcW w:w="584"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005752" w:rsidRDefault="00904B9F" w:rsidP="00CA2D6A">
            <w:pPr>
              <w:jc w:val="center"/>
              <w:rPr>
                <w:sz w:val="25"/>
                <w:szCs w:val="25"/>
              </w:rPr>
            </w:pPr>
            <w:r w:rsidRPr="00005752">
              <w:rPr>
                <w:b/>
                <w:sz w:val="25"/>
                <w:szCs w:val="25"/>
              </w:rPr>
              <w:t>Thời gian</w:t>
            </w:r>
          </w:p>
        </w:tc>
        <w:tc>
          <w:tcPr>
            <w:tcW w:w="1458"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005752" w:rsidRDefault="00904B9F" w:rsidP="001C32D4">
            <w:pPr>
              <w:jc w:val="center"/>
              <w:rPr>
                <w:sz w:val="25"/>
                <w:szCs w:val="25"/>
              </w:rPr>
            </w:pPr>
            <w:r w:rsidRPr="00005752">
              <w:rPr>
                <w:b/>
                <w:sz w:val="25"/>
                <w:szCs w:val="25"/>
              </w:rPr>
              <w:t>Nội dung cuộc họp</w:t>
            </w:r>
          </w:p>
        </w:tc>
        <w:tc>
          <w:tcPr>
            <w:tcW w:w="1580"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005752" w:rsidRDefault="00904B9F" w:rsidP="001C32D4">
            <w:pPr>
              <w:jc w:val="center"/>
              <w:rPr>
                <w:sz w:val="25"/>
                <w:szCs w:val="25"/>
              </w:rPr>
            </w:pPr>
            <w:r w:rsidRPr="00005752">
              <w:rPr>
                <w:b/>
                <w:sz w:val="25"/>
                <w:szCs w:val="25"/>
              </w:rPr>
              <w:t>Thành phần</w:t>
            </w:r>
          </w:p>
        </w:tc>
        <w:tc>
          <w:tcPr>
            <w:tcW w:w="545" w:type="pct"/>
            <w:tcBorders>
              <w:bottom w:val="single" w:sz="4" w:space="0" w:color="000000"/>
            </w:tcBorders>
            <w:shd w:val="clear" w:color="auto" w:fill="auto"/>
            <w:vAlign w:val="center"/>
          </w:tcPr>
          <w:p w14:paraId="731D6910" w14:textId="77777777" w:rsidR="009D3CEF" w:rsidRPr="00005752" w:rsidRDefault="00904B9F" w:rsidP="00CA2D6A">
            <w:pPr>
              <w:jc w:val="center"/>
              <w:rPr>
                <w:sz w:val="25"/>
                <w:szCs w:val="25"/>
              </w:rPr>
            </w:pPr>
            <w:r w:rsidRPr="00005752">
              <w:rPr>
                <w:b/>
                <w:sz w:val="25"/>
                <w:szCs w:val="25"/>
              </w:rPr>
              <w:t>Chủ trì</w:t>
            </w:r>
          </w:p>
        </w:tc>
        <w:tc>
          <w:tcPr>
            <w:tcW w:w="325" w:type="pct"/>
            <w:tcBorders>
              <w:bottom w:val="single" w:sz="4" w:space="0" w:color="000000"/>
            </w:tcBorders>
            <w:shd w:val="clear" w:color="auto" w:fill="auto"/>
            <w:vAlign w:val="center"/>
          </w:tcPr>
          <w:p w14:paraId="4A5481A6" w14:textId="77777777" w:rsidR="009D3CEF" w:rsidRPr="00005752" w:rsidRDefault="00904B9F" w:rsidP="00CA2D6A">
            <w:pPr>
              <w:jc w:val="center"/>
              <w:rPr>
                <w:sz w:val="25"/>
                <w:szCs w:val="25"/>
              </w:rPr>
            </w:pPr>
            <w:r w:rsidRPr="00005752">
              <w:rPr>
                <w:b/>
                <w:sz w:val="25"/>
                <w:szCs w:val="25"/>
              </w:rPr>
              <w:t>Địa điểm</w:t>
            </w:r>
          </w:p>
        </w:tc>
      </w:tr>
      <w:tr w:rsidR="00A132FF" w:rsidRPr="00005752" w14:paraId="57133D86" w14:textId="77777777" w:rsidTr="00A132FF">
        <w:trPr>
          <w:trHeight w:val="410"/>
          <w:jc w:val="center"/>
        </w:trPr>
        <w:tc>
          <w:tcPr>
            <w:tcW w:w="247" w:type="pct"/>
            <w:vMerge w:val="restart"/>
            <w:shd w:val="clear" w:color="auto" w:fill="EEECE1"/>
            <w:tcMar>
              <w:top w:w="0" w:type="dxa"/>
              <w:left w:w="108" w:type="dxa"/>
              <w:bottom w:w="0" w:type="dxa"/>
              <w:right w:w="108" w:type="dxa"/>
            </w:tcMar>
            <w:vAlign w:val="center"/>
          </w:tcPr>
          <w:p w14:paraId="1077B26D" w14:textId="77777777" w:rsidR="00A132FF" w:rsidRPr="00005752" w:rsidRDefault="00A132FF" w:rsidP="00A132FF">
            <w:pPr>
              <w:jc w:val="center"/>
              <w:rPr>
                <w:sz w:val="25"/>
                <w:szCs w:val="25"/>
              </w:rPr>
            </w:pPr>
            <w:r w:rsidRPr="00005752">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17DB8C79" w:rsidR="00A132FF" w:rsidRPr="00005752" w:rsidRDefault="00A132FF" w:rsidP="00A132FF">
            <w:pPr>
              <w:jc w:val="center"/>
              <w:rPr>
                <w:b/>
                <w:bCs/>
                <w:i/>
                <w:iCs/>
                <w:sz w:val="25"/>
                <w:szCs w:val="25"/>
              </w:rPr>
            </w:pPr>
            <w:r w:rsidRPr="00005752">
              <w:rPr>
                <w:b/>
                <w:bCs/>
                <w:i/>
                <w:iCs/>
                <w:sz w:val="25"/>
                <w:szCs w:val="25"/>
              </w:rPr>
              <w:t>04</w:t>
            </w:r>
          </w:p>
        </w:tc>
        <w:tc>
          <w:tcPr>
            <w:tcW w:w="584" w:type="pct"/>
            <w:shd w:val="clear" w:color="auto" w:fill="EEECE1"/>
            <w:tcMar>
              <w:top w:w="0" w:type="dxa"/>
              <w:left w:w="108" w:type="dxa"/>
              <w:bottom w:w="0" w:type="dxa"/>
              <w:right w:w="108" w:type="dxa"/>
            </w:tcMar>
            <w:vAlign w:val="center"/>
          </w:tcPr>
          <w:p w14:paraId="5FD7E03E" w14:textId="5F8F027C" w:rsidR="00A132FF" w:rsidRPr="00005752" w:rsidRDefault="00A132FF" w:rsidP="00A132FF">
            <w:pPr>
              <w:jc w:val="center"/>
              <w:rPr>
                <w:sz w:val="25"/>
                <w:szCs w:val="25"/>
              </w:rPr>
            </w:pPr>
            <w:r w:rsidRPr="00005752">
              <w:rPr>
                <w:sz w:val="25"/>
                <w:szCs w:val="25"/>
              </w:rPr>
              <w:t>08g</w:t>
            </w:r>
            <w:r w:rsidR="001C5242">
              <w:rPr>
                <w:sz w:val="25"/>
                <w:szCs w:val="25"/>
              </w:rPr>
              <w:t>3</w:t>
            </w:r>
            <w:r w:rsidRPr="00005752">
              <w:rPr>
                <w:sz w:val="25"/>
                <w:szCs w:val="25"/>
              </w:rPr>
              <w:t>0 – 11g00</w:t>
            </w:r>
          </w:p>
        </w:tc>
        <w:tc>
          <w:tcPr>
            <w:tcW w:w="1458" w:type="pct"/>
            <w:shd w:val="clear" w:color="auto" w:fill="EEECE1"/>
            <w:tcMar>
              <w:top w:w="0" w:type="dxa"/>
              <w:left w:w="108" w:type="dxa"/>
              <w:bottom w:w="0" w:type="dxa"/>
              <w:right w:w="108" w:type="dxa"/>
            </w:tcMar>
            <w:vAlign w:val="center"/>
          </w:tcPr>
          <w:p w14:paraId="77C29B23" w14:textId="1F15B463" w:rsidR="00A132FF" w:rsidRPr="00005752" w:rsidRDefault="00A132FF" w:rsidP="00A132FF">
            <w:pPr>
              <w:jc w:val="both"/>
              <w:rPr>
                <w:sz w:val="25"/>
                <w:szCs w:val="25"/>
              </w:rPr>
            </w:pPr>
            <w:r w:rsidRPr="00005752">
              <w:rPr>
                <w:sz w:val="25"/>
                <w:szCs w:val="25"/>
              </w:rPr>
              <w:t>Họp Giao ban Khối phòng</w:t>
            </w:r>
          </w:p>
        </w:tc>
        <w:tc>
          <w:tcPr>
            <w:tcW w:w="1580" w:type="pct"/>
            <w:shd w:val="clear" w:color="auto" w:fill="EEECE1"/>
            <w:tcMar>
              <w:top w:w="0" w:type="dxa"/>
              <w:left w:w="108" w:type="dxa"/>
              <w:bottom w:w="0" w:type="dxa"/>
              <w:right w:w="108" w:type="dxa"/>
            </w:tcMar>
            <w:vAlign w:val="center"/>
          </w:tcPr>
          <w:p w14:paraId="7FC68E23" w14:textId="0155950B" w:rsidR="00A132FF" w:rsidRPr="00005752" w:rsidRDefault="00A132FF" w:rsidP="00A132FF">
            <w:pPr>
              <w:jc w:val="both"/>
              <w:rPr>
                <w:sz w:val="25"/>
                <w:szCs w:val="25"/>
              </w:rPr>
            </w:pPr>
            <w:r w:rsidRPr="00005752">
              <w:rPr>
                <w:sz w:val="25"/>
                <w:szCs w:val="25"/>
              </w:rPr>
              <w:t>Ban Giám hiệu, Trưởng và Phó Khối phòng</w:t>
            </w:r>
          </w:p>
        </w:tc>
        <w:tc>
          <w:tcPr>
            <w:tcW w:w="545" w:type="pct"/>
            <w:shd w:val="clear" w:color="auto" w:fill="EEECE1"/>
            <w:vAlign w:val="center"/>
          </w:tcPr>
          <w:p w14:paraId="7F47E1CD" w14:textId="72E28D95" w:rsidR="00A132FF" w:rsidRPr="00005752" w:rsidRDefault="00A132FF" w:rsidP="00A132FF">
            <w:pPr>
              <w:jc w:val="center"/>
              <w:rPr>
                <w:sz w:val="25"/>
                <w:szCs w:val="25"/>
              </w:rPr>
            </w:pPr>
            <w:r w:rsidRPr="00005752">
              <w:rPr>
                <w:sz w:val="25"/>
                <w:szCs w:val="25"/>
              </w:rPr>
              <w:t>NTToàn</w:t>
            </w:r>
          </w:p>
        </w:tc>
        <w:tc>
          <w:tcPr>
            <w:tcW w:w="325" w:type="pct"/>
            <w:shd w:val="clear" w:color="auto" w:fill="EEECE1"/>
            <w:vAlign w:val="center"/>
          </w:tcPr>
          <w:p w14:paraId="03AE76E1" w14:textId="785E6F82" w:rsidR="00A132FF" w:rsidRPr="00005752" w:rsidRDefault="00A132FF" w:rsidP="00A132FF">
            <w:pPr>
              <w:jc w:val="center"/>
              <w:rPr>
                <w:sz w:val="25"/>
                <w:szCs w:val="25"/>
              </w:rPr>
            </w:pPr>
            <w:r w:rsidRPr="00005752">
              <w:rPr>
                <w:sz w:val="25"/>
                <w:szCs w:val="25"/>
              </w:rPr>
              <w:t>P205</w:t>
            </w:r>
          </w:p>
        </w:tc>
      </w:tr>
      <w:tr w:rsidR="00A132FF" w:rsidRPr="00005752" w14:paraId="155FB7FA" w14:textId="77777777" w:rsidTr="00A132FF">
        <w:trPr>
          <w:trHeight w:val="410"/>
          <w:jc w:val="center"/>
        </w:trPr>
        <w:tc>
          <w:tcPr>
            <w:tcW w:w="247" w:type="pct"/>
            <w:vMerge/>
            <w:shd w:val="clear" w:color="auto" w:fill="EEECE1"/>
            <w:tcMar>
              <w:top w:w="0" w:type="dxa"/>
              <w:left w:w="108" w:type="dxa"/>
              <w:bottom w:w="0" w:type="dxa"/>
              <w:right w:w="108" w:type="dxa"/>
            </w:tcMar>
            <w:vAlign w:val="center"/>
          </w:tcPr>
          <w:p w14:paraId="7334F319" w14:textId="77777777" w:rsidR="00A132FF" w:rsidRPr="00005752" w:rsidRDefault="00A132FF" w:rsidP="00A132FF">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15F0622" w14:textId="77777777" w:rsidR="00A132FF" w:rsidRPr="00005752" w:rsidRDefault="00A132FF" w:rsidP="00A132FF">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457B3086" w14:textId="5FB9029F" w:rsidR="00A132FF" w:rsidRPr="00005752" w:rsidRDefault="00A132FF" w:rsidP="00A132FF">
            <w:pPr>
              <w:jc w:val="center"/>
              <w:rPr>
                <w:sz w:val="25"/>
                <w:szCs w:val="25"/>
              </w:rPr>
            </w:pPr>
            <w:r w:rsidRPr="00005752">
              <w:rPr>
                <w:sz w:val="25"/>
                <w:szCs w:val="25"/>
              </w:rPr>
              <w:t>08g00 – 11g30</w:t>
            </w:r>
          </w:p>
        </w:tc>
        <w:tc>
          <w:tcPr>
            <w:tcW w:w="1458" w:type="pct"/>
            <w:shd w:val="clear" w:color="auto" w:fill="EEECE1"/>
            <w:tcMar>
              <w:top w:w="0" w:type="dxa"/>
              <w:left w:w="108" w:type="dxa"/>
              <w:bottom w:w="0" w:type="dxa"/>
              <w:right w:w="108" w:type="dxa"/>
            </w:tcMar>
            <w:vAlign w:val="center"/>
          </w:tcPr>
          <w:p w14:paraId="22016D48" w14:textId="57A67F9D" w:rsidR="00A132FF" w:rsidRPr="00005752" w:rsidRDefault="00A132FF" w:rsidP="00A132FF">
            <w:pPr>
              <w:jc w:val="both"/>
              <w:rPr>
                <w:sz w:val="25"/>
                <w:szCs w:val="25"/>
              </w:rPr>
            </w:pPr>
            <w:r w:rsidRPr="00005752">
              <w:rPr>
                <w:sz w:val="25"/>
                <w:szCs w:val="25"/>
              </w:rPr>
              <w:t>Tham dự Hội nghị Tổng kết công tác giáo dục quốc phòng và an ninh; công tác quốc phòng, quân sự; phòng, chống khủng bố năm học 2024 - 2025 và hướng dẫn, triển khai nhiệm vụ năm học 2025 - 2026</w:t>
            </w:r>
          </w:p>
        </w:tc>
        <w:tc>
          <w:tcPr>
            <w:tcW w:w="1580" w:type="pct"/>
            <w:shd w:val="clear" w:color="auto" w:fill="EEECE1"/>
            <w:tcMar>
              <w:top w:w="0" w:type="dxa"/>
              <w:left w:w="108" w:type="dxa"/>
              <w:bottom w:w="0" w:type="dxa"/>
              <w:right w:w="108" w:type="dxa"/>
            </w:tcMar>
            <w:vAlign w:val="center"/>
          </w:tcPr>
          <w:p w14:paraId="2BCA2C83" w14:textId="297A9722" w:rsidR="00A132FF" w:rsidRPr="00005752" w:rsidRDefault="00A132FF" w:rsidP="00A132FF">
            <w:pPr>
              <w:jc w:val="both"/>
              <w:rPr>
                <w:sz w:val="25"/>
                <w:szCs w:val="25"/>
              </w:rPr>
            </w:pPr>
            <w:r w:rsidRPr="00005752">
              <w:rPr>
                <w:sz w:val="25"/>
                <w:szCs w:val="25"/>
              </w:rPr>
              <w:t>TĐLý, NC.Hậu</w:t>
            </w:r>
          </w:p>
        </w:tc>
        <w:tc>
          <w:tcPr>
            <w:tcW w:w="545" w:type="pct"/>
            <w:shd w:val="clear" w:color="auto" w:fill="EEECE1"/>
            <w:vAlign w:val="center"/>
          </w:tcPr>
          <w:p w14:paraId="061A70C4" w14:textId="5F04B8CF" w:rsidR="00A132FF" w:rsidRPr="00005752" w:rsidRDefault="00A132FF" w:rsidP="00A132FF">
            <w:pPr>
              <w:jc w:val="center"/>
              <w:rPr>
                <w:sz w:val="25"/>
                <w:szCs w:val="25"/>
              </w:rPr>
            </w:pPr>
            <w:r w:rsidRPr="00005752">
              <w:rPr>
                <w:sz w:val="25"/>
                <w:szCs w:val="25"/>
              </w:rPr>
              <w:t>Bộ GD&amp;ĐT</w:t>
            </w:r>
          </w:p>
        </w:tc>
        <w:tc>
          <w:tcPr>
            <w:tcW w:w="325" w:type="pct"/>
            <w:shd w:val="clear" w:color="auto" w:fill="EEECE1"/>
            <w:vAlign w:val="center"/>
          </w:tcPr>
          <w:p w14:paraId="3F64B425" w14:textId="5332C5A6" w:rsidR="00A132FF" w:rsidRPr="00005752" w:rsidRDefault="00A132FF" w:rsidP="00A132FF">
            <w:pPr>
              <w:jc w:val="center"/>
              <w:rPr>
                <w:sz w:val="25"/>
                <w:szCs w:val="25"/>
              </w:rPr>
            </w:pPr>
            <w:r w:rsidRPr="00005752">
              <w:rPr>
                <w:sz w:val="25"/>
                <w:szCs w:val="25"/>
              </w:rPr>
              <w:t>Trường ĐH Đà Lạt, Lâm Đồng</w:t>
            </w:r>
          </w:p>
        </w:tc>
      </w:tr>
      <w:tr w:rsidR="00A132FF" w:rsidRPr="00005752" w14:paraId="7F3737E4" w14:textId="77777777" w:rsidTr="00A132FF">
        <w:trPr>
          <w:trHeight w:val="410"/>
          <w:jc w:val="center"/>
        </w:trPr>
        <w:tc>
          <w:tcPr>
            <w:tcW w:w="247" w:type="pct"/>
            <w:vMerge/>
            <w:shd w:val="clear" w:color="auto" w:fill="EEECE1"/>
            <w:tcMar>
              <w:top w:w="0" w:type="dxa"/>
              <w:left w:w="108" w:type="dxa"/>
              <w:bottom w:w="0" w:type="dxa"/>
              <w:right w:w="108" w:type="dxa"/>
            </w:tcMar>
            <w:vAlign w:val="center"/>
          </w:tcPr>
          <w:p w14:paraId="02AA4AD0" w14:textId="77777777" w:rsidR="00A132FF" w:rsidRPr="00005752" w:rsidRDefault="00A132FF" w:rsidP="00A132FF">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A04B20D" w14:textId="77777777" w:rsidR="00A132FF" w:rsidRPr="00005752" w:rsidRDefault="00A132FF" w:rsidP="00A132FF">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012F882D" w14:textId="58827F66" w:rsidR="00A132FF" w:rsidRPr="00005752" w:rsidRDefault="00A132FF" w:rsidP="00A132FF">
            <w:pPr>
              <w:jc w:val="center"/>
              <w:rPr>
                <w:sz w:val="25"/>
                <w:szCs w:val="25"/>
              </w:rPr>
            </w:pPr>
            <w:r w:rsidRPr="00005752">
              <w:rPr>
                <w:sz w:val="25"/>
                <w:szCs w:val="25"/>
              </w:rPr>
              <w:t>08g30 – 16g00</w:t>
            </w:r>
          </w:p>
        </w:tc>
        <w:tc>
          <w:tcPr>
            <w:tcW w:w="1458" w:type="pct"/>
            <w:shd w:val="clear" w:color="auto" w:fill="EEECE1"/>
            <w:tcMar>
              <w:top w:w="0" w:type="dxa"/>
              <w:left w:w="108" w:type="dxa"/>
              <w:bottom w:w="0" w:type="dxa"/>
              <w:right w:w="108" w:type="dxa"/>
            </w:tcMar>
            <w:vAlign w:val="center"/>
          </w:tcPr>
          <w:p w14:paraId="1787DC99" w14:textId="7EFCAF59" w:rsidR="00A132FF" w:rsidRPr="00005752" w:rsidRDefault="00A132FF" w:rsidP="00A132FF">
            <w:pPr>
              <w:jc w:val="both"/>
              <w:rPr>
                <w:sz w:val="25"/>
                <w:szCs w:val="25"/>
              </w:rPr>
            </w:pPr>
            <w:r w:rsidRPr="00005752">
              <w:rPr>
                <w:sz w:val="25"/>
                <w:szCs w:val="25"/>
              </w:rPr>
              <w:t>Tham dự Hội thảo Cải tiến hoạt động triển khai đại học mạnh khỏe dựa vào Hệ thống đánh giá AUN – HURS</w:t>
            </w:r>
          </w:p>
        </w:tc>
        <w:tc>
          <w:tcPr>
            <w:tcW w:w="1580" w:type="pct"/>
            <w:shd w:val="clear" w:color="auto" w:fill="EEECE1"/>
            <w:tcMar>
              <w:top w:w="0" w:type="dxa"/>
              <w:left w:w="108" w:type="dxa"/>
              <w:bottom w:w="0" w:type="dxa"/>
              <w:right w:w="108" w:type="dxa"/>
            </w:tcMar>
            <w:vAlign w:val="center"/>
          </w:tcPr>
          <w:p w14:paraId="5226A08A" w14:textId="1ECF3953" w:rsidR="00A132FF" w:rsidRPr="00005752" w:rsidRDefault="00A132FF" w:rsidP="00A132FF">
            <w:pPr>
              <w:jc w:val="both"/>
              <w:rPr>
                <w:sz w:val="25"/>
                <w:szCs w:val="25"/>
              </w:rPr>
            </w:pPr>
            <w:r w:rsidRPr="00005752">
              <w:rPr>
                <w:sz w:val="25"/>
                <w:szCs w:val="25"/>
              </w:rPr>
              <w:t>PT.Huân, VVViệt</w:t>
            </w:r>
          </w:p>
        </w:tc>
        <w:tc>
          <w:tcPr>
            <w:tcW w:w="545" w:type="pct"/>
            <w:shd w:val="clear" w:color="auto" w:fill="EEECE1"/>
            <w:vAlign w:val="center"/>
          </w:tcPr>
          <w:p w14:paraId="2EE9B400" w14:textId="302E90BF" w:rsidR="00A132FF" w:rsidRPr="00005752" w:rsidRDefault="00A132FF" w:rsidP="00A132FF">
            <w:pPr>
              <w:jc w:val="center"/>
              <w:rPr>
                <w:sz w:val="25"/>
                <w:szCs w:val="25"/>
              </w:rPr>
            </w:pPr>
            <w:r w:rsidRPr="00005752">
              <w:rPr>
                <w:sz w:val="25"/>
                <w:szCs w:val="25"/>
              </w:rPr>
              <w:t>Trung tâm KT&amp;ĐGCLĐT, ĐHQG-HCM</w:t>
            </w:r>
          </w:p>
        </w:tc>
        <w:tc>
          <w:tcPr>
            <w:tcW w:w="325" w:type="pct"/>
            <w:shd w:val="clear" w:color="auto" w:fill="EEECE1"/>
            <w:vAlign w:val="center"/>
          </w:tcPr>
          <w:p w14:paraId="56AB2855" w14:textId="3C0F2B5C" w:rsidR="00A132FF" w:rsidRPr="00005752" w:rsidRDefault="00A132FF" w:rsidP="00A132FF">
            <w:pPr>
              <w:jc w:val="center"/>
              <w:rPr>
                <w:sz w:val="25"/>
                <w:szCs w:val="25"/>
              </w:rPr>
            </w:pPr>
            <w:r w:rsidRPr="00005752">
              <w:rPr>
                <w:sz w:val="25"/>
                <w:szCs w:val="25"/>
              </w:rPr>
              <w:t>Trường ĐH Khoa học Tự nhiên</w:t>
            </w:r>
          </w:p>
        </w:tc>
      </w:tr>
      <w:tr w:rsidR="00A132FF" w:rsidRPr="00005752" w14:paraId="2CC4A282" w14:textId="77777777" w:rsidTr="00A132FF">
        <w:trPr>
          <w:trHeight w:val="410"/>
          <w:jc w:val="center"/>
        </w:trPr>
        <w:tc>
          <w:tcPr>
            <w:tcW w:w="247" w:type="pct"/>
            <w:vMerge/>
            <w:shd w:val="clear" w:color="auto" w:fill="EEECE1"/>
            <w:tcMar>
              <w:top w:w="0" w:type="dxa"/>
              <w:left w:w="108" w:type="dxa"/>
              <w:bottom w:w="0" w:type="dxa"/>
              <w:right w:w="108" w:type="dxa"/>
            </w:tcMar>
            <w:vAlign w:val="center"/>
          </w:tcPr>
          <w:p w14:paraId="680978C8" w14:textId="77777777" w:rsidR="00A132FF" w:rsidRPr="00005752" w:rsidRDefault="00A132FF" w:rsidP="00A132FF">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E6B6C4B" w14:textId="77777777" w:rsidR="00A132FF" w:rsidRPr="00005752" w:rsidRDefault="00A132FF" w:rsidP="00A132FF">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0A2658B5" w14:textId="75095949" w:rsidR="00A132FF" w:rsidRPr="00005752" w:rsidRDefault="00A132FF" w:rsidP="00A132FF">
            <w:pPr>
              <w:jc w:val="center"/>
              <w:rPr>
                <w:sz w:val="25"/>
                <w:szCs w:val="25"/>
              </w:rPr>
            </w:pPr>
            <w:r w:rsidRPr="00005752">
              <w:rPr>
                <w:sz w:val="25"/>
                <w:szCs w:val="25"/>
              </w:rPr>
              <w:t>13g30 – 16g</w:t>
            </w:r>
            <w:r w:rsidR="001C5242">
              <w:rPr>
                <w:sz w:val="25"/>
                <w:szCs w:val="25"/>
              </w:rPr>
              <w:t>0</w:t>
            </w:r>
            <w:r w:rsidRPr="00005752">
              <w:rPr>
                <w:sz w:val="25"/>
                <w:szCs w:val="25"/>
              </w:rPr>
              <w:t>0</w:t>
            </w:r>
          </w:p>
        </w:tc>
        <w:tc>
          <w:tcPr>
            <w:tcW w:w="1458" w:type="pct"/>
            <w:shd w:val="clear" w:color="auto" w:fill="EEECE1"/>
            <w:tcMar>
              <w:top w:w="0" w:type="dxa"/>
              <w:left w:w="108" w:type="dxa"/>
              <w:bottom w:w="0" w:type="dxa"/>
              <w:right w:w="108" w:type="dxa"/>
            </w:tcMar>
            <w:vAlign w:val="center"/>
          </w:tcPr>
          <w:p w14:paraId="7C25DAF6" w14:textId="60E51AFB" w:rsidR="00A132FF" w:rsidRPr="00005752" w:rsidRDefault="00A132FF" w:rsidP="00A132FF">
            <w:pPr>
              <w:jc w:val="both"/>
              <w:rPr>
                <w:sz w:val="25"/>
                <w:szCs w:val="25"/>
              </w:rPr>
            </w:pPr>
            <w:r w:rsidRPr="00005752">
              <w:rPr>
                <w:sz w:val="25"/>
                <w:szCs w:val="25"/>
              </w:rPr>
              <w:t>Họp Ban Tổ chức chủ chốt Hội nghị IPVS 2026</w:t>
            </w:r>
          </w:p>
        </w:tc>
        <w:tc>
          <w:tcPr>
            <w:tcW w:w="1580" w:type="pct"/>
            <w:shd w:val="clear" w:color="auto" w:fill="EEECE1"/>
            <w:tcMar>
              <w:top w:w="0" w:type="dxa"/>
              <w:left w:w="108" w:type="dxa"/>
              <w:bottom w:w="0" w:type="dxa"/>
              <w:right w:w="108" w:type="dxa"/>
            </w:tcMar>
            <w:vAlign w:val="center"/>
          </w:tcPr>
          <w:p w14:paraId="534E0CF2" w14:textId="10B33C8F" w:rsidR="00A132FF" w:rsidRPr="00005752" w:rsidRDefault="00A132FF" w:rsidP="00A132FF">
            <w:pPr>
              <w:jc w:val="both"/>
              <w:rPr>
                <w:sz w:val="25"/>
                <w:szCs w:val="25"/>
              </w:rPr>
            </w:pPr>
            <w:r w:rsidRPr="00005752">
              <w:rPr>
                <w:sz w:val="25"/>
                <w:szCs w:val="25"/>
              </w:rPr>
              <w:t>Ban Tổ chức chủ chốt Hội nghị IPVS 2026; Thư mời</w:t>
            </w:r>
          </w:p>
        </w:tc>
        <w:tc>
          <w:tcPr>
            <w:tcW w:w="545" w:type="pct"/>
            <w:shd w:val="clear" w:color="auto" w:fill="EEECE1"/>
            <w:vAlign w:val="center"/>
          </w:tcPr>
          <w:p w14:paraId="74538A3C" w14:textId="457A70C9" w:rsidR="00A132FF" w:rsidRPr="00005752" w:rsidRDefault="00A132FF" w:rsidP="00A132FF">
            <w:pPr>
              <w:jc w:val="center"/>
              <w:rPr>
                <w:sz w:val="25"/>
                <w:szCs w:val="25"/>
              </w:rPr>
            </w:pPr>
            <w:r w:rsidRPr="00005752">
              <w:rPr>
                <w:sz w:val="25"/>
                <w:szCs w:val="25"/>
              </w:rPr>
              <w:t>NTToàn</w:t>
            </w:r>
          </w:p>
        </w:tc>
        <w:tc>
          <w:tcPr>
            <w:tcW w:w="325" w:type="pct"/>
            <w:shd w:val="clear" w:color="auto" w:fill="EEECE1"/>
            <w:vAlign w:val="center"/>
          </w:tcPr>
          <w:p w14:paraId="43EB1655" w14:textId="70DA337F" w:rsidR="00A132FF" w:rsidRPr="00005752" w:rsidRDefault="00C04CED" w:rsidP="00A132FF">
            <w:pPr>
              <w:jc w:val="center"/>
              <w:rPr>
                <w:sz w:val="25"/>
                <w:szCs w:val="25"/>
              </w:rPr>
            </w:pPr>
            <w:r w:rsidRPr="00005752">
              <w:rPr>
                <w:sz w:val="25"/>
                <w:szCs w:val="25"/>
              </w:rPr>
              <w:t>P205</w:t>
            </w:r>
          </w:p>
        </w:tc>
      </w:tr>
      <w:tr w:rsidR="00A132FF" w:rsidRPr="00005752" w14:paraId="23BA51E2" w14:textId="77777777" w:rsidTr="00A132FF">
        <w:trPr>
          <w:trHeight w:val="410"/>
          <w:jc w:val="center"/>
        </w:trPr>
        <w:tc>
          <w:tcPr>
            <w:tcW w:w="247" w:type="pct"/>
            <w:vMerge/>
            <w:shd w:val="clear" w:color="auto" w:fill="EEECE1"/>
            <w:tcMar>
              <w:top w:w="0" w:type="dxa"/>
              <w:left w:w="108" w:type="dxa"/>
              <w:bottom w:w="0" w:type="dxa"/>
              <w:right w:w="108" w:type="dxa"/>
            </w:tcMar>
            <w:vAlign w:val="center"/>
          </w:tcPr>
          <w:p w14:paraId="02E5D15D" w14:textId="77777777" w:rsidR="00A132FF" w:rsidRPr="00005752" w:rsidRDefault="00A132FF" w:rsidP="00A132FF">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59D7F41" w14:textId="77777777" w:rsidR="00A132FF" w:rsidRPr="00005752" w:rsidRDefault="00A132FF" w:rsidP="00A132FF">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4627A95F" w14:textId="082CEEC0" w:rsidR="00A132FF" w:rsidRPr="00005752" w:rsidRDefault="00A132FF" w:rsidP="00A132FF">
            <w:pPr>
              <w:jc w:val="center"/>
              <w:rPr>
                <w:sz w:val="25"/>
                <w:szCs w:val="25"/>
              </w:rPr>
            </w:pPr>
            <w:r w:rsidRPr="00005752">
              <w:rPr>
                <w:sz w:val="25"/>
                <w:szCs w:val="25"/>
              </w:rPr>
              <w:t>13g30 – 16g00</w:t>
            </w:r>
          </w:p>
        </w:tc>
        <w:tc>
          <w:tcPr>
            <w:tcW w:w="1458" w:type="pct"/>
            <w:shd w:val="clear" w:color="auto" w:fill="EEECE1"/>
            <w:tcMar>
              <w:top w:w="0" w:type="dxa"/>
              <w:left w:w="108" w:type="dxa"/>
              <w:bottom w:w="0" w:type="dxa"/>
              <w:right w:w="108" w:type="dxa"/>
            </w:tcMar>
            <w:vAlign w:val="center"/>
          </w:tcPr>
          <w:p w14:paraId="7A997A4C" w14:textId="626E5A3E" w:rsidR="00A132FF" w:rsidRPr="00005752" w:rsidRDefault="00A132FF" w:rsidP="00A132FF">
            <w:pPr>
              <w:jc w:val="both"/>
              <w:rPr>
                <w:sz w:val="25"/>
                <w:szCs w:val="25"/>
              </w:rPr>
            </w:pPr>
            <w:r w:rsidRPr="00005752">
              <w:rPr>
                <w:sz w:val="25"/>
                <w:szCs w:val="25"/>
              </w:rPr>
              <w:t>Trao đổi hợp tác về việc xử lý nước thải sinh hoạt Tái sử dụng tài nguyên sinh khối</w:t>
            </w:r>
          </w:p>
        </w:tc>
        <w:tc>
          <w:tcPr>
            <w:tcW w:w="1580" w:type="pct"/>
            <w:shd w:val="clear" w:color="auto" w:fill="EEECE1"/>
            <w:tcMar>
              <w:top w:w="0" w:type="dxa"/>
              <w:left w:w="108" w:type="dxa"/>
              <w:bottom w:w="0" w:type="dxa"/>
              <w:right w:w="108" w:type="dxa"/>
            </w:tcMar>
            <w:vAlign w:val="center"/>
          </w:tcPr>
          <w:p w14:paraId="6CF5BF2D" w14:textId="326788EC" w:rsidR="00A132FF" w:rsidRPr="00005752" w:rsidRDefault="00A132FF" w:rsidP="00A132FF">
            <w:pPr>
              <w:jc w:val="both"/>
              <w:rPr>
                <w:sz w:val="25"/>
                <w:szCs w:val="25"/>
              </w:rPr>
            </w:pPr>
            <w:r w:rsidRPr="00005752">
              <w:rPr>
                <w:sz w:val="25"/>
                <w:szCs w:val="25"/>
              </w:rPr>
              <w:t xml:space="preserve">Đại diện Ban Giám hiệu, NP.Hòa, NNThùy, Lãnh đạo khoa MT&amp;TN, Đại diện công ty Kaihatsu Management Consulting Việt Nam </w:t>
            </w:r>
          </w:p>
        </w:tc>
        <w:tc>
          <w:tcPr>
            <w:tcW w:w="545" w:type="pct"/>
            <w:shd w:val="clear" w:color="auto" w:fill="EEECE1"/>
            <w:vAlign w:val="center"/>
          </w:tcPr>
          <w:p w14:paraId="2AB40E12" w14:textId="71068344" w:rsidR="00A132FF" w:rsidRPr="00005752" w:rsidRDefault="00A132FF" w:rsidP="00A132FF">
            <w:pPr>
              <w:jc w:val="center"/>
              <w:rPr>
                <w:sz w:val="25"/>
                <w:szCs w:val="25"/>
              </w:rPr>
            </w:pPr>
            <w:r w:rsidRPr="00005752">
              <w:rPr>
                <w:sz w:val="25"/>
                <w:szCs w:val="25"/>
              </w:rPr>
              <w:t>PT.Huân</w:t>
            </w:r>
          </w:p>
        </w:tc>
        <w:tc>
          <w:tcPr>
            <w:tcW w:w="325" w:type="pct"/>
            <w:shd w:val="clear" w:color="auto" w:fill="EEECE1"/>
            <w:vAlign w:val="center"/>
          </w:tcPr>
          <w:p w14:paraId="588C9198" w14:textId="49248B23" w:rsidR="00A132FF" w:rsidRPr="00005752" w:rsidRDefault="00A132FF" w:rsidP="00A132FF">
            <w:pPr>
              <w:jc w:val="center"/>
              <w:rPr>
                <w:sz w:val="25"/>
                <w:szCs w:val="25"/>
              </w:rPr>
            </w:pPr>
            <w:r w:rsidRPr="00005752">
              <w:rPr>
                <w:sz w:val="25"/>
                <w:szCs w:val="25"/>
              </w:rPr>
              <w:t>P</w:t>
            </w:r>
            <w:r w:rsidR="00C04CED" w:rsidRPr="00005752">
              <w:rPr>
                <w:sz w:val="25"/>
                <w:szCs w:val="25"/>
              </w:rPr>
              <w:t>302</w:t>
            </w:r>
          </w:p>
        </w:tc>
      </w:tr>
      <w:tr w:rsidR="00A132FF" w:rsidRPr="00005752" w14:paraId="1D457DE9" w14:textId="77777777" w:rsidTr="00A132FF">
        <w:trPr>
          <w:trHeight w:val="410"/>
          <w:jc w:val="center"/>
        </w:trPr>
        <w:tc>
          <w:tcPr>
            <w:tcW w:w="247" w:type="pct"/>
            <w:vMerge w:val="restart"/>
            <w:shd w:val="clear" w:color="auto" w:fill="auto"/>
            <w:tcMar>
              <w:top w:w="0" w:type="dxa"/>
              <w:left w:w="108" w:type="dxa"/>
              <w:bottom w:w="0" w:type="dxa"/>
              <w:right w:w="108" w:type="dxa"/>
            </w:tcMar>
            <w:vAlign w:val="center"/>
          </w:tcPr>
          <w:p w14:paraId="1AD44F45" w14:textId="27B400BD" w:rsidR="00A132FF" w:rsidRPr="00005752" w:rsidRDefault="00A132FF" w:rsidP="00A132FF">
            <w:pPr>
              <w:jc w:val="center"/>
              <w:rPr>
                <w:b/>
                <w:sz w:val="25"/>
                <w:szCs w:val="25"/>
              </w:rPr>
            </w:pPr>
            <w:r w:rsidRPr="00005752">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4FBCD4B6" w:rsidR="00A132FF" w:rsidRPr="00005752" w:rsidRDefault="00A132FF" w:rsidP="00A132FF">
            <w:pPr>
              <w:jc w:val="center"/>
              <w:rPr>
                <w:b/>
                <w:bCs/>
                <w:i/>
                <w:iCs/>
                <w:sz w:val="25"/>
                <w:szCs w:val="25"/>
              </w:rPr>
            </w:pPr>
            <w:r w:rsidRPr="00005752">
              <w:rPr>
                <w:b/>
                <w:bCs/>
                <w:i/>
                <w:iCs/>
                <w:sz w:val="25"/>
                <w:szCs w:val="25"/>
              </w:rPr>
              <w:t>05</w:t>
            </w:r>
          </w:p>
        </w:tc>
        <w:tc>
          <w:tcPr>
            <w:tcW w:w="584" w:type="pct"/>
            <w:shd w:val="clear" w:color="auto" w:fill="auto"/>
            <w:tcMar>
              <w:top w:w="0" w:type="dxa"/>
              <w:left w:w="108" w:type="dxa"/>
              <w:bottom w:w="0" w:type="dxa"/>
              <w:right w:w="108" w:type="dxa"/>
            </w:tcMar>
            <w:vAlign w:val="center"/>
          </w:tcPr>
          <w:p w14:paraId="1E3ACC95" w14:textId="2C79441B" w:rsidR="00A132FF" w:rsidRPr="00005752" w:rsidRDefault="00A132FF" w:rsidP="00A132FF">
            <w:pPr>
              <w:jc w:val="center"/>
              <w:rPr>
                <w:sz w:val="25"/>
                <w:szCs w:val="25"/>
              </w:rPr>
            </w:pPr>
            <w:r w:rsidRPr="00005752">
              <w:rPr>
                <w:sz w:val="25"/>
                <w:szCs w:val="25"/>
              </w:rPr>
              <w:t>07g00 – 12g00</w:t>
            </w:r>
          </w:p>
        </w:tc>
        <w:tc>
          <w:tcPr>
            <w:tcW w:w="1458" w:type="pct"/>
            <w:shd w:val="clear" w:color="auto" w:fill="auto"/>
            <w:tcMar>
              <w:top w:w="0" w:type="dxa"/>
              <w:left w:w="108" w:type="dxa"/>
              <w:bottom w:w="0" w:type="dxa"/>
              <w:right w:w="108" w:type="dxa"/>
            </w:tcMar>
            <w:vAlign w:val="center"/>
          </w:tcPr>
          <w:p w14:paraId="50C743D3" w14:textId="43369C6C" w:rsidR="00A132FF" w:rsidRPr="00005752" w:rsidRDefault="00A132FF" w:rsidP="00A132FF">
            <w:pPr>
              <w:jc w:val="both"/>
              <w:rPr>
                <w:bCs/>
                <w:sz w:val="25"/>
                <w:szCs w:val="25"/>
                <w:lang w:val="nl-NL"/>
              </w:rPr>
            </w:pPr>
            <w:r w:rsidRPr="00005752">
              <w:rPr>
                <w:bCs/>
                <w:sz w:val="25"/>
                <w:szCs w:val="25"/>
                <w:lang w:val="nl-NL"/>
              </w:rPr>
              <w:t>Kiểm tra sức khỏe định kỳ năm 2025 đối với nam viên chức và người lao động</w:t>
            </w:r>
          </w:p>
        </w:tc>
        <w:tc>
          <w:tcPr>
            <w:tcW w:w="1580" w:type="pct"/>
            <w:shd w:val="clear" w:color="auto" w:fill="auto"/>
            <w:tcMar>
              <w:top w:w="0" w:type="dxa"/>
              <w:left w:w="108" w:type="dxa"/>
              <w:bottom w:w="0" w:type="dxa"/>
              <w:right w:w="108" w:type="dxa"/>
            </w:tcMar>
            <w:vAlign w:val="center"/>
          </w:tcPr>
          <w:p w14:paraId="0781CB60" w14:textId="7D822C47" w:rsidR="00A132FF" w:rsidRPr="00005752" w:rsidRDefault="00A132FF" w:rsidP="00A132FF">
            <w:pPr>
              <w:jc w:val="both"/>
              <w:rPr>
                <w:sz w:val="25"/>
                <w:szCs w:val="25"/>
                <w:lang w:val="nl-NL"/>
              </w:rPr>
            </w:pPr>
            <w:r w:rsidRPr="00005752">
              <w:rPr>
                <w:sz w:val="25"/>
                <w:szCs w:val="25"/>
                <w:lang w:val="nl-NL"/>
              </w:rPr>
              <w:t>Ban Giám hiệu, Công đoàn trường, Lãnh đạo các phòng HTNH, PTTC-NS, QTCSVC, TC-KHĐT, Viên chức và NLĐ nam đăng ký</w:t>
            </w:r>
          </w:p>
        </w:tc>
        <w:tc>
          <w:tcPr>
            <w:tcW w:w="545" w:type="pct"/>
            <w:shd w:val="clear" w:color="auto" w:fill="auto"/>
            <w:vAlign w:val="center"/>
          </w:tcPr>
          <w:p w14:paraId="1963CD90" w14:textId="19A65BD4" w:rsidR="00A132FF" w:rsidRPr="00005752" w:rsidRDefault="00A132FF" w:rsidP="00A132FF">
            <w:pPr>
              <w:jc w:val="center"/>
              <w:rPr>
                <w:sz w:val="25"/>
                <w:szCs w:val="25"/>
                <w:lang w:val="nl-NL"/>
              </w:rPr>
            </w:pPr>
            <w:r w:rsidRPr="00005752">
              <w:rPr>
                <w:sz w:val="25"/>
                <w:szCs w:val="25"/>
                <w:lang w:val="nl-NL"/>
              </w:rPr>
              <w:t>Ban Giám hiệu</w:t>
            </w:r>
          </w:p>
        </w:tc>
        <w:tc>
          <w:tcPr>
            <w:tcW w:w="325" w:type="pct"/>
            <w:shd w:val="clear" w:color="auto" w:fill="auto"/>
            <w:vAlign w:val="center"/>
          </w:tcPr>
          <w:p w14:paraId="24D1BCD2" w14:textId="34218359" w:rsidR="00A132FF" w:rsidRPr="00005752" w:rsidRDefault="00A132FF" w:rsidP="00A132FF">
            <w:pPr>
              <w:jc w:val="center"/>
              <w:rPr>
                <w:sz w:val="25"/>
                <w:szCs w:val="25"/>
                <w:lang w:val="nl-NL"/>
              </w:rPr>
            </w:pPr>
            <w:r w:rsidRPr="00005752">
              <w:rPr>
                <w:sz w:val="25"/>
                <w:szCs w:val="25"/>
                <w:lang w:val="nl-NL"/>
              </w:rPr>
              <w:t>BV ĐKKV Thủ Đức</w:t>
            </w:r>
          </w:p>
        </w:tc>
      </w:tr>
      <w:tr w:rsidR="005A4C3E" w:rsidRPr="00005752" w14:paraId="51A42541" w14:textId="77777777" w:rsidTr="00A132FF">
        <w:trPr>
          <w:trHeight w:val="410"/>
          <w:jc w:val="center"/>
        </w:trPr>
        <w:tc>
          <w:tcPr>
            <w:tcW w:w="247" w:type="pct"/>
            <w:vMerge/>
            <w:shd w:val="clear" w:color="auto" w:fill="auto"/>
            <w:tcMar>
              <w:top w:w="0" w:type="dxa"/>
              <w:left w:w="108" w:type="dxa"/>
              <w:bottom w:w="0" w:type="dxa"/>
              <w:right w:w="108" w:type="dxa"/>
            </w:tcMar>
            <w:vAlign w:val="center"/>
          </w:tcPr>
          <w:p w14:paraId="20FDB9D0" w14:textId="77777777" w:rsidR="005A4C3E" w:rsidRPr="00005752" w:rsidRDefault="005A4C3E" w:rsidP="00A132FF">
            <w:pPr>
              <w:jc w:val="center"/>
              <w:rPr>
                <w:b/>
                <w:sz w:val="25"/>
                <w:szCs w:val="25"/>
              </w:rPr>
            </w:pPr>
          </w:p>
        </w:tc>
        <w:tc>
          <w:tcPr>
            <w:tcW w:w="261" w:type="pct"/>
            <w:vMerge/>
            <w:shd w:val="clear" w:color="auto" w:fill="auto"/>
            <w:tcMar>
              <w:top w:w="0" w:type="dxa"/>
              <w:left w:w="108" w:type="dxa"/>
              <w:bottom w:w="0" w:type="dxa"/>
              <w:right w:w="108" w:type="dxa"/>
            </w:tcMar>
            <w:vAlign w:val="center"/>
          </w:tcPr>
          <w:p w14:paraId="40CE17EF" w14:textId="77777777" w:rsidR="005A4C3E" w:rsidRPr="00005752" w:rsidRDefault="005A4C3E" w:rsidP="00A132FF">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3D790E95" w14:textId="1D723A59" w:rsidR="005A4C3E" w:rsidRPr="00005752" w:rsidRDefault="005A4C3E" w:rsidP="00A132FF">
            <w:pPr>
              <w:jc w:val="center"/>
              <w:rPr>
                <w:sz w:val="25"/>
                <w:szCs w:val="25"/>
              </w:rPr>
            </w:pPr>
            <w:r w:rsidRPr="00005752">
              <w:rPr>
                <w:sz w:val="25"/>
                <w:szCs w:val="25"/>
              </w:rPr>
              <w:t>08g00 – 10g30</w:t>
            </w:r>
          </w:p>
        </w:tc>
        <w:tc>
          <w:tcPr>
            <w:tcW w:w="1458" w:type="pct"/>
            <w:shd w:val="clear" w:color="auto" w:fill="auto"/>
            <w:tcMar>
              <w:top w:w="0" w:type="dxa"/>
              <w:left w:w="108" w:type="dxa"/>
              <w:bottom w:w="0" w:type="dxa"/>
              <w:right w:w="108" w:type="dxa"/>
            </w:tcMar>
            <w:vAlign w:val="center"/>
          </w:tcPr>
          <w:p w14:paraId="68312D0A" w14:textId="7986E927" w:rsidR="005A4C3E" w:rsidRPr="00005752" w:rsidRDefault="005A4C3E" w:rsidP="00A132FF">
            <w:pPr>
              <w:jc w:val="both"/>
              <w:rPr>
                <w:sz w:val="25"/>
                <w:szCs w:val="25"/>
                <w:lang w:val="nl-NL"/>
              </w:rPr>
            </w:pPr>
            <w:r w:rsidRPr="00005752">
              <w:rPr>
                <w:sz w:val="25"/>
                <w:szCs w:val="25"/>
                <w:lang w:val="nl-NL"/>
              </w:rPr>
              <w:t>Lễ công bố và trao quyết định chuẩn y Ban Chấp hành Đảng bộ, Ủy ban Kiểm tra Đảng ủy Trường ĐH Nông Lâm TP.HCM nhiệm kỳ 2025 – 2030; Sơ kết công tác xây dựng Đảng 6 tháng đầu năm 2025 và tổng kết 10 năm thực hiện Chỉ thị số 05-CT/TW của Bộ Chính trị</w:t>
            </w:r>
          </w:p>
        </w:tc>
        <w:tc>
          <w:tcPr>
            <w:tcW w:w="1580" w:type="pct"/>
            <w:shd w:val="clear" w:color="auto" w:fill="auto"/>
            <w:tcMar>
              <w:top w:w="0" w:type="dxa"/>
              <w:left w:w="108" w:type="dxa"/>
              <w:bottom w:w="0" w:type="dxa"/>
              <w:right w:w="108" w:type="dxa"/>
            </w:tcMar>
            <w:vAlign w:val="center"/>
          </w:tcPr>
          <w:p w14:paraId="4199BA57" w14:textId="1695D088" w:rsidR="005A4C3E" w:rsidRPr="00005752" w:rsidRDefault="005A4C3E" w:rsidP="00A132FF">
            <w:pPr>
              <w:jc w:val="both"/>
              <w:rPr>
                <w:sz w:val="25"/>
                <w:szCs w:val="25"/>
                <w:lang w:val="nl-NL"/>
              </w:rPr>
            </w:pPr>
            <w:r w:rsidRPr="00005752">
              <w:rPr>
                <w:sz w:val="25"/>
                <w:szCs w:val="25"/>
                <w:lang w:val="nl-NL"/>
              </w:rPr>
              <w:t xml:space="preserve">Đại diện Đảng ủy UBND Thành phố, Ban Chấp hành Đảng bộ, Chi ủy các chi bộ, Ban Thường vụ Công đoàn trường, Thường trực Hội Cựu chiến binh, Ban Thường vụ Đoàn </w:t>
            </w:r>
            <w:r w:rsidR="004E5962">
              <w:rPr>
                <w:sz w:val="25"/>
                <w:szCs w:val="25"/>
                <w:lang w:val="nl-NL"/>
              </w:rPr>
              <w:t>thanh niên</w:t>
            </w:r>
            <w:r w:rsidRPr="00005752">
              <w:rPr>
                <w:sz w:val="25"/>
                <w:szCs w:val="25"/>
                <w:lang w:val="nl-NL"/>
              </w:rPr>
              <w:t>, Ban Thư ký Hội sinh viên trường, Tập thể và cá nhân được tuyên dương; Thư mời</w:t>
            </w:r>
          </w:p>
        </w:tc>
        <w:tc>
          <w:tcPr>
            <w:tcW w:w="545" w:type="pct"/>
            <w:shd w:val="clear" w:color="auto" w:fill="auto"/>
            <w:vAlign w:val="center"/>
          </w:tcPr>
          <w:p w14:paraId="418E700D" w14:textId="3DAC1732" w:rsidR="005A4C3E" w:rsidRPr="00005752" w:rsidRDefault="005A4C3E" w:rsidP="00A132FF">
            <w:pPr>
              <w:jc w:val="center"/>
              <w:rPr>
                <w:sz w:val="25"/>
                <w:szCs w:val="25"/>
                <w:lang w:val="nl-NL"/>
              </w:rPr>
            </w:pPr>
            <w:r w:rsidRPr="00005752">
              <w:rPr>
                <w:sz w:val="25"/>
                <w:szCs w:val="25"/>
                <w:lang w:val="nl-NL"/>
              </w:rPr>
              <w:t>BN.Hùng</w:t>
            </w:r>
          </w:p>
        </w:tc>
        <w:tc>
          <w:tcPr>
            <w:tcW w:w="325" w:type="pct"/>
            <w:shd w:val="clear" w:color="auto" w:fill="auto"/>
            <w:vAlign w:val="center"/>
          </w:tcPr>
          <w:p w14:paraId="106D7167" w14:textId="4CA612CE" w:rsidR="005A4C3E" w:rsidRPr="00005752" w:rsidRDefault="005A4C3E" w:rsidP="00A132FF">
            <w:pPr>
              <w:jc w:val="center"/>
              <w:rPr>
                <w:sz w:val="25"/>
                <w:szCs w:val="25"/>
                <w:lang w:val="nl-NL"/>
              </w:rPr>
            </w:pPr>
            <w:r w:rsidRPr="00005752">
              <w:rPr>
                <w:sz w:val="25"/>
                <w:szCs w:val="25"/>
                <w:lang w:val="nl-NL"/>
              </w:rPr>
              <w:t>P303</w:t>
            </w:r>
          </w:p>
        </w:tc>
      </w:tr>
      <w:tr w:rsidR="00A132FF" w:rsidRPr="00005752" w14:paraId="05AB22B9" w14:textId="77777777" w:rsidTr="00A132FF">
        <w:trPr>
          <w:trHeight w:val="410"/>
          <w:jc w:val="center"/>
        </w:trPr>
        <w:tc>
          <w:tcPr>
            <w:tcW w:w="247" w:type="pct"/>
            <w:vMerge/>
            <w:shd w:val="clear" w:color="auto" w:fill="auto"/>
            <w:tcMar>
              <w:top w:w="0" w:type="dxa"/>
              <w:left w:w="108" w:type="dxa"/>
              <w:bottom w:w="0" w:type="dxa"/>
              <w:right w:w="108" w:type="dxa"/>
            </w:tcMar>
            <w:vAlign w:val="center"/>
          </w:tcPr>
          <w:p w14:paraId="08B581DE" w14:textId="77777777" w:rsidR="00A132FF" w:rsidRPr="00005752" w:rsidRDefault="00A132FF" w:rsidP="00A132FF">
            <w:pPr>
              <w:jc w:val="center"/>
              <w:rPr>
                <w:b/>
                <w:sz w:val="25"/>
                <w:szCs w:val="25"/>
              </w:rPr>
            </w:pPr>
          </w:p>
        </w:tc>
        <w:tc>
          <w:tcPr>
            <w:tcW w:w="261" w:type="pct"/>
            <w:vMerge/>
            <w:shd w:val="clear" w:color="auto" w:fill="auto"/>
            <w:tcMar>
              <w:top w:w="0" w:type="dxa"/>
              <w:left w:w="108" w:type="dxa"/>
              <w:bottom w:w="0" w:type="dxa"/>
              <w:right w:w="108" w:type="dxa"/>
            </w:tcMar>
            <w:vAlign w:val="center"/>
          </w:tcPr>
          <w:p w14:paraId="3643DA25" w14:textId="77777777" w:rsidR="00A132FF" w:rsidRPr="00005752" w:rsidRDefault="00A132FF" w:rsidP="00A132FF">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4B1E6BE4" w14:textId="7DBE3963" w:rsidR="00A132FF" w:rsidRPr="00005752" w:rsidRDefault="00A132FF" w:rsidP="00A132FF">
            <w:pPr>
              <w:jc w:val="center"/>
              <w:rPr>
                <w:sz w:val="25"/>
                <w:szCs w:val="25"/>
              </w:rPr>
            </w:pPr>
            <w:r w:rsidRPr="00005752">
              <w:rPr>
                <w:sz w:val="25"/>
                <w:szCs w:val="25"/>
              </w:rPr>
              <w:t>08g30 – 11g30</w:t>
            </w:r>
          </w:p>
          <w:p w14:paraId="641495A1" w14:textId="691DDDBF" w:rsidR="00A132FF" w:rsidRPr="00005752" w:rsidRDefault="00A132FF" w:rsidP="00A132FF">
            <w:pPr>
              <w:jc w:val="center"/>
              <w:rPr>
                <w:sz w:val="25"/>
                <w:szCs w:val="25"/>
              </w:rPr>
            </w:pPr>
            <w:r w:rsidRPr="00005752">
              <w:rPr>
                <w:i/>
                <w:iCs/>
                <w:sz w:val="25"/>
                <w:szCs w:val="25"/>
                <w:lang w:val="nl-NL"/>
              </w:rPr>
              <w:t>(đón đại biểu từ 08g00)</w:t>
            </w:r>
          </w:p>
        </w:tc>
        <w:tc>
          <w:tcPr>
            <w:tcW w:w="1458" w:type="pct"/>
            <w:shd w:val="clear" w:color="auto" w:fill="auto"/>
            <w:tcMar>
              <w:top w:w="0" w:type="dxa"/>
              <w:left w:w="108" w:type="dxa"/>
              <w:bottom w:w="0" w:type="dxa"/>
              <w:right w:w="108" w:type="dxa"/>
            </w:tcMar>
            <w:vAlign w:val="center"/>
          </w:tcPr>
          <w:p w14:paraId="04BD39AD" w14:textId="30505582" w:rsidR="00A132FF" w:rsidRPr="00005752" w:rsidRDefault="00A132FF" w:rsidP="00A132FF">
            <w:pPr>
              <w:jc w:val="both"/>
              <w:rPr>
                <w:bCs/>
                <w:i/>
                <w:iCs/>
                <w:sz w:val="25"/>
                <w:szCs w:val="25"/>
                <w:lang w:val="nl-NL"/>
              </w:rPr>
            </w:pPr>
            <w:r w:rsidRPr="00005752">
              <w:rPr>
                <w:sz w:val="25"/>
                <w:szCs w:val="25"/>
                <w:lang w:val="nl-NL"/>
              </w:rPr>
              <w:t xml:space="preserve">Lễ trao văn bằng đại học đợt </w:t>
            </w:r>
            <w:r w:rsidR="001C5242">
              <w:rPr>
                <w:sz w:val="25"/>
                <w:szCs w:val="25"/>
                <w:lang w:val="nl-NL"/>
              </w:rPr>
              <w:t>2</w:t>
            </w:r>
            <w:r w:rsidRPr="00005752">
              <w:rPr>
                <w:sz w:val="25"/>
                <w:szCs w:val="25"/>
                <w:lang w:val="nl-NL"/>
              </w:rPr>
              <w:t xml:space="preserve"> năm 2025</w:t>
            </w:r>
          </w:p>
        </w:tc>
        <w:tc>
          <w:tcPr>
            <w:tcW w:w="1580" w:type="pct"/>
            <w:shd w:val="clear" w:color="auto" w:fill="auto"/>
            <w:tcMar>
              <w:top w:w="0" w:type="dxa"/>
              <w:left w:w="108" w:type="dxa"/>
              <w:bottom w:w="0" w:type="dxa"/>
              <w:right w:w="108" w:type="dxa"/>
            </w:tcMar>
            <w:vAlign w:val="center"/>
          </w:tcPr>
          <w:p w14:paraId="6A5A62CF" w14:textId="27A8830D" w:rsidR="00A132FF" w:rsidRPr="00005752" w:rsidRDefault="00C04CED" w:rsidP="00A132FF">
            <w:pPr>
              <w:jc w:val="both"/>
              <w:rPr>
                <w:sz w:val="25"/>
                <w:szCs w:val="25"/>
                <w:lang w:val="nl-NL"/>
              </w:rPr>
            </w:pPr>
            <w:r w:rsidRPr="00005752">
              <w:rPr>
                <w:sz w:val="25"/>
                <w:szCs w:val="25"/>
                <w:lang w:val="nl-NL"/>
              </w:rPr>
              <w:t>TĐLý</w:t>
            </w:r>
            <w:r w:rsidR="00A132FF" w:rsidRPr="00005752">
              <w:rPr>
                <w:sz w:val="25"/>
                <w:szCs w:val="25"/>
                <w:lang w:val="nl-NL"/>
              </w:rPr>
              <w:t>, Lãnh đạo các đơn vị: Phòng QLĐT, Các khoa NN-SP, LN, CK-CN, KT, CNTY; Tân khoa; Thư mời</w:t>
            </w:r>
          </w:p>
        </w:tc>
        <w:tc>
          <w:tcPr>
            <w:tcW w:w="545" w:type="pct"/>
            <w:shd w:val="clear" w:color="auto" w:fill="auto"/>
            <w:vAlign w:val="center"/>
          </w:tcPr>
          <w:p w14:paraId="288D8B8C" w14:textId="3B4F7CB0" w:rsidR="00A132FF" w:rsidRPr="00005752" w:rsidRDefault="00A132FF" w:rsidP="00A132FF">
            <w:pPr>
              <w:jc w:val="center"/>
              <w:rPr>
                <w:sz w:val="25"/>
                <w:szCs w:val="25"/>
                <w:lang w:val="nl-NL"/>
              </w:rPr>
            </w:pPr>
            <w:r w:rsidRPr="00005752">
              <w:rPr>
                <w:sz w:val="25"/>
                <w:szCs w:val="25"/>
                <w:lang w:val="nl-NL"/>
              </w:rPr>
              <w:t>TĐLý</w:t>
            </w:r>
          </w:p>
        </w:tc>
        <w:tc>
          <w:tcPr>
            <w:tcW w:w="325" w:type="pct"/>
            <w:shd w:val="clear" w:color="auto" w:fill="auto"/>
            <w:vAlign w:val="center"/>
          </w:tcPr>
          <w:p w14:paraId="592F465C" w14:textId="4C1C2ED9" w:rsidR="00A132FF" w:rsidRPr="00005752" w:rsidRDefault="00A132FF" w:rsidP="00A132FF">
            <w:pPr>
              <w:jc w:val="center"/>
              <w:rPr>
                <w:sz w:val="25"/>
                <w:szCs w:val="25"/>
                <w:lang w:val="nl-NL"/>
              </w:rPr>
            </w:pPr>
            <w:r w:rsidRPr="00005752">
              <w:rPr>
                <w:sz w:val="25"/>
                <w:szCs w:val="25"/>
                <w:lang w:val="nl-NL"/>
              </w:rPr>
              <w:t>Hội trường Phượng Vỹ</w:t>
            </w:r>
          </w:p>
        </w:tc>
      </w:tr>
      <w:tr w:rsidR="00E43314" w:rsidRPr="00005752" w14:paraId="6B19BEFB" w14:textId="77777777" w:rsidTr="00A132FF">
        <w:trPr>
          <w:trHeight w:val="410"/>
          <w:jc w:val="center"/>
        </w:trPr>
        <w:tc>
          <w:tcPr>
            <w:tcW w:w="247" w:type="pct"/>
            <w:vMerge w:val="restart"/>
            <w:shd w:val="clear" w:color="auto" w:fill="EEECE1"/>
            <w:tcMar>
              <w:top w:w="0" w:type="dxa"/>
              <w:left w:w="108" w:type="dxa"/>
              <w:bottom w:w="0" w:type="dxa"/>
              <w:right w:w="108" w:type="dxa"/>
            </w:tcMar>
            <w:vAlign w:val="center"/>
          </w:tcPr>
          <w:p w14:paraId="159BB78B" w14:textId="0A8D82D6" w:rsidR="00E43314" w:rsidRPr="00005752" w:rsidRDefault="00E43314" w:rsidP="00A132FF">
            <w:pPr>
              <w:jc w:val="center"/>
              <w:rPr>
                <w:b/>
                <w:sz w:val="25"/>
                <w:szCs w:val="25"/>
              </w:rPr>
            </w:pPr>
            <w:r w:rsidRPr="00005752">
              <w:rPr>
                <w:b/>
                <w:sz w:val="25"/>
                <w:szCs w:val="25"/>
              </w:rPr>
              <w:lastRenderedPageBreak/>
              <w:t>Tư</w:t>
            </w:r>
          </w:p>
        </w:tc>
        <w:tc>
          <w:tcPr>
            <w:tcW w:w="261" w:type="pct"/>
            <w:vMerge w:val="restart"/>
            <w:shd w:val="clear" w:color="auto" w:fill="EEECE1"/>
            <w:tcMar>
              <w:top w:w="0" w:type="dxa"/>
              <w:left w:w="108" w:type="dxa"/>
              <w:bottom w:w="0" w:type="dxa"/>
              <w:right w:w="108" w:type="dxa"/>
            </w:tcMar>
            <w:vAlign w:val="center"/>
          </w:tcPr>
          <w:p w14:paraId="11DD10C3" w14:textId="1BE62E09" w:rsidR="00E43314" w:rsidRPr="00005752" w:rsidRDefault="00E43314" w:rsidP="00A132FF">
            <w:pPr>
              <w:jc w:val="center"/>
              <w:rPr>
                <w:b/>
                <w:bCs/>
                <w:i/>
                <w:iCs/>
                <w:sz w:val="25"/>
                <w:szCs w:val="25"/>
              </w:rPr>
            </w:pPr>
            <w:r w:rsidRPr="00005752">
              <w:rPr>
                <w:b/>
                <w:bCs/>
                <w:i/>
                <w:iCs/>
                <w:sz w:val="25"/>
                <w:szCs w:val="25"/>
              </w:rPr>
              <w:t>06</w:t>
            </w:r>
          </w:p>
        </w:tc>
        <w:tc>
          <w:tcPr>
            <w:tcW w:w="584" w:type="pct"/>
            <w:shd w:val="clear" w:color="auto" w:fill="EEECE1"/>
            <w:tcMar>
              <w:top w:w="0" w:type="dxa"/>
              <w:left w:w="108" w:type="dxa"/>
              <w:bottom w:w="0" w:type="dxa"/>
              <w:right w:w="108" w:type="dxa"/>
            </w:tcMar>
            <w:vAlign w:val="center"/>
          </w:tcPr>
          <w:p w14:paraId="68D8C455" w14:textId="25BE2AA6" w:rsidR="00E43314" w:rsidRPr="00005752" w:rsidRDefault="004C481D" w:rsidP="00A132FF">
            <w:pPr>
              <w:jc w:val="center"/>
              <w:rPr>
                <w:sz w:val="25"/>
                <w:szCs w:val="25"/>
              </w:rPr>
            </w:pPr>
            <w:r>
              <w:rPr>
                <w:sz w:val="25"/>
                <w:szCs w:val="25"/>
              </w:rPr>
              <w:t>08g00 – 11g30</w:t>
            </w:r>
          </w:p>
        </w:tc>
        <w:tc>
          <w:tcPr>
            <w:tcW w:w="1458" w:type="pct"/>
            <w:shd w:val="clear" w:color="auto" w:fill="EEECE1"/>
            <w:tcMar>
              <w:top w:w="0" w:type="dxa"/>
              <w:left w:w="108" w:type="dxa"/>
              <w:bottom w:w="0" w:type="dxa"/>
              <w:right w:w="108" w:type="dxa"/>
            </w:tcMar>
            <w:vAlign w:val="center"/>
          </w:tcPr>
          <w:p w14:paraId="5EF0D342" w14:textId="70C37AB0" w:rsidR="00E43314" w:rsidRPr="00005752" w:rsidRDefault="004C481D" w:rsidP="00A132FF">
            <w:pPr>
              <w:jc w:val="both"/>
              <w:rPr>
                <w:bCs/>
                <w:sz w:val="25"/>
                <w:szCs w:val="25"/>
                <w:lang w:val="nl-NL"/>
              </w:rPr>
            </w:pPr>
            <w:r>
              <w:rPr>
                <w:bCs/>
                <w:sz w:val="25"/>
                <w:szCs w:val="25"/>
                <w:lang w:val="nl-NL"/>
              </w:rPr>
              <w:t>Hội thảo Sử dụng Trí tuệ nhân tạo (AI) hiệu quả trong hoạt động bảo đảm chất lượng ở các cơ sở giáo dục đại học</w:t>
            </w:r>
          </w:p>
        </w:tc>
        <w:tc>
          <w:tcPr>
            <w:tcW w:w="1580" w:type="pct"/>
            <w:shd w:val="clear" w:color="auto" w:fill="EEECE1"/>
            <w:tcMar>
              <w:top w:w="0" w:type="dxa"/>
              <w:left w:w="108" w:type="dxa"/>
              <w:bottom w:w="0" w:type="dxa"/>
              <w:right w:w="108" w:type="dxa"/>
            </w:tcMar>
            <w:vAlign w:val="center"/>
          </w:tcPr>
          <w:p w14:paraId="57E577C5" w14:textId="6F25F3BD" w:rsidR="00E43314" w:rsidRPr="00005752" w:rsidRDefault="004C481D" w:rsidP="00A132FF">
            <w:pPr>
              <w:jc w:val="both"/>
              <w:rPr>
                <w:bCs/>
                <w:sz w:val="25"/>
                <w:szCs w:val="25"/>
                <w:lang w:val="nl-NL"/>
              </w:rPr>
            </w:pPr>
            <w:r>
              <w:rPr>
                <w:bCs/>
                <w:sz w:val="25"/>
                <w:szCs w:val="25"/>
                <w:lang w:val="nl-NL"/>
              </w:rPr>
              <w:t xml:space="preserve">Đại diện Ban Giám hiệu, </w:t>
            </w:r>
            <w:r w:rsidR="00575852">
              <w:rPr>
                <w:bCs/>
                <w:sz w:val="25"/>
                <w:szCs w:val="25"/>
                <w:lang w:val="nl-NL"/>
              </w:rPr>
              <w:t>Phòng QLCL-KSNB, Thành viên bộ phận phụ trách công tác đảm bảo chất lượng của các đơn vị</w:t>
            </w:r>
          </w:p>
        </w:tc>
        <w:tc>
          <w:tcPr>
            <w:tcW w:w="545" w:type="pct"/>
            <w:shd w:val="clear" w:color="auto" w:fill="EEECE1"/>
            <w:vAlign w:val="center"/>
          </w:tcPr>
          <w:p w14:paraId="1930B6E2" w14:textId="3F369FA4" w:rsidR="00E43314" w:rsidRPr="00005752" w:rsidRDefault="00490FCB" w:rsidP="00A132FF">
            <w:pPr>
              <w:jc w:val="center"/>
              <w:rPr>
                <w:sz w:val="25"/>
                <w:szCs w:val="25"/>
                <w:lang w:val="nl-NL"/>
              </w:rPr>
            </w:pPr>
            <w:r>
              <w:rPr>
                <w:sz w:val="25"/>
                <w:szCs w:val="25"/>
                <w:lang w:val="nl-NL"/>
              </w:rPr>
              <w:t>Ban Giám hiệu</w:t>
            </w:r>
          </w:p>
        </w:tc>
        <w:tc>
          <w:tcPr>
            <w:tcW w:w="325" w:type="pct"/>
            <w:shd w:val="clear" w:color="auto" w:fill="EEECE1"/>
            <w:vAlign w:val="center"/>
          </w:tcPr>
          <w:p w14:paraId="7CE4A84E" w14:textId="6343F26F" w:rsidR="00E43314" w:rsidRPr="00005752" w:rsidRDefault="00575852" w:rsidP="00A132FF">
            <w:pPr>
              <w:jc w:val="center"/>
              <w:rPr>
                <w:sz w:val="25"/>
                <w:szCs w:val="25"/>
                <w:lang w:val="nl-NL"/>
              </w:rPr>
            </w:pPr>
            <w:r>
              <w:rPr>
                <w:sz w:val="25"/>
                <w:szCs w:val="25"/>
                <w:lang w:val="nl-NL"/>
              </w:rPr>
              <w:t>Trực tuyến tại P303</w:t>
            </w:r>
          </w:p>
        </w:tc>
      </w:tr>
      <w:tr w:rsidR="004C481D" w:rsidRPr="00005752" w14:paraId="05B13177" w14:textId="77777777" w:rsidTr="00A132FF">
        <w:trPr>
          <w:trHeight w:val="410"/>
          <w:jc w:val="center"/>
        </w:trPr>
        <w:tc>
          <w:tcPr>
            <w:tcW w:w="247" w:type="pct"/>
            <w:vMerge/>
            <w:shd w:val="clear" w:color="auto" w:fill="EEECE1"/>
            <w:tcMar>
              <w:top w:w="0" w:type="dxa"/>
              <w:left w:w="108" w:type="dxa"/>
              <w:bottom w:w="0" w:type="dxa"/>
              <w:right w:w="108" w:type="dxa"/>
            </w:tcMar>
            <w:vAlign w:val="center"/>
          </w:tcPr>
          <w:p w14:paraId="3AFF6397" w14:textId="77777777" w:rsidR="004C481D" w:rsidRPr="00005752" w:rsidRDefault="004C481D" w:rsidP="004C481D">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29C7537" w14:textId="77777777" w:rsidR="004C481D" w:rsidRPr="00005752" w:rsidRDefault="004C481D" w:rsidP="004C481D">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7749A541" w14:textId="5DBDA8C5" w:rsidR="004C481D" w:rsidRPr="00005752" w:rsidRDefault="004C481D" w:rsidP="004C481D">
            <w:pPr>
              <w:jc w:val="center"/>
              <w:rPr>
                <w:sz w:val="25"/>
                <w:szCs w:val="25"/>
              </w:rPr>
            </w:pPr>
            <w:r w:rsidRPr="00005752">
              <w:rPr>
                <w:sz w:val="25"/>
                <w:szCs w:val="25"/>
              </w:rPr>
              <w:t>08g</w:t>
            </w:r>
            <w:r>
              <w:rPr>
                <w:sz w:val="25"/>
                <w:szCs w:val="25"/>
              </w:rPr>
              <w:t>3</w:t>
            </w:r>
            <w:r w:rsidRPr="00005752">
              <w:rPr>
                <w:sz w:val="25"/>
                <w:szCs w:val="25"/>
              </w:rPr>
              <w:t>0 – 11g00</w:t>
            </w:r>
          </w:p>
        </w:tc>
        <w:tc>
          <w:tcPr>
            <w:tcW w:w="1458" w:type="pct"/>
            <w:shd w:val="clear" w:color="auto" w:fill="EEECE1"/>
            <w:tcMar>
              <w:top w:w="0" w:type="dxa"/>
              <w:left w:w="108" w:type="dxa"/>
              <w:bottom w:w="0" w:type="dxa"/>
              <w:right w:w="108" w:type="dxa"/>
            </w:tcMar>
            <w:vAlign w:val="center"/>
          </w:tcPr>
          <w:p w14:paraId="5F55AC91" w14:textId="50007BDC" w:rsidR="004C481D" w:rsidRPr="00005752" w:rsidRDefault="004C481D" w:rsidP="004C481D">
            <w:pPr>
              <w:jc w:val="both"/>
              <w:rPr>
                <w:bCs/>
                <w:sz w:val="25"/>
                <w:szCs w:val="25"/>
                <w:lang w:val="nl-NL"/>
              </w:rPr>
            </w:pPr>
            <w:r w:rsidRPr="00005752">
              <w:rPr>
                <w:bCs/>
                <w:sz w:val="25"/>
                <w:szCs w:val="25"/>
                <w:lang w:val="nl-NL"/>
              </w:rPr>
              <w:t>Chuẩn bị dự án “Nghiên cứu đặc điểm nông hóa, thổ nhưỡng, xây dựng cơ sở dữ liệu phát triển sản xuất bền vững cây trồng và vật nuôi tỉnh Khánh Hòa giai đoạn 2026 – 2030</w:t>
            </w:r>
          </w:p>
        </w:tc>
        <w:tc>
          <w:tcPr>
            <w:tcW w:w="1580" w:type="pct"/>
            <w:shd w:val="clear" w:color="auto" w:fill="EEECE1"/>
            <w:tcMar>
              <w:top w:w="0" w:type="dxa"/>
              <w:left w:w="108" w:type="dxa"/>
              <w:bottom w:w="0" w:type="dxa"/>
              <w:right w:w="108" w:type="dxa"/>
            </w:tcMar>
            <w:vAlign w:val="center"/>
          </w:tcPr>
          <w:p w14:paraId="74CA1D8D" w14:textId="3D9C8F26" w:rsidR="004C481D" w:rsidRPr="00005752" w:rsidRDefault="004C481D" w:rsidP="004C481D">
            <w:pPr>
              <w:jc w:val="both"/>
              <w:rPr>
                <w:bCs/>
                <w:sz w:val="25"/>
                <w:szCs w:val="25"/>
                <w:lang w:val="nl-NL"/>
              </w:rPr>
            </w:pPr>
            <w:r w:rsidRPr="00005752">
              <w:rPr>
                <w:bCs/>
                <w:sz w:val="25"/>
                <w:szCs w:val="25"/>
                <w:lang w:val="nl-NL"/>
              </w:rPr>
              <w:t>NTToàn, NP.Hòa, NVCChính, NMThụy, TTDTrang, Nhóm nghiên cứu</w:t>
            </w:r>
          </w:p>
        </w:tc>
        <w:tc>
          <w:tcPr>
            <w:tcW w:w="545" w:type="pct"/>
            <w:shd w:val="clear" w:color="auto" w:fill="EEECE1"/>
            <w:vAlign w:val="center"/>
          </w:tcPr>
          <w:p w14:paraId="08DC9320" w14:textId="3A2C71AF" w:rsidR="004C481D" w:rsidRPr="00005752" w:rsidRDefault="004C481D" w:rsidP="004C481D">
            <w:pPr>
              <w:jc w:val="center"/>
              <w:rPr>
                <w:sz w:val="25"/>
                <w:szCs w:val="25"/>
                <w:lang w:val="nl-NL"/>
              </w:rPr>
            </w:pPr>
            <w:r w:rsidRPr="00005752">
              <w:rPr>
                <w:bCs/>
                <w:sz w:val="25"/>
                <w:szCs w:val="25"/>
                <w:lang w:val="nl-NL"/>
              </w:rPr>
              <w:t>NTToàn</w:t>
            </w:r>
          </w:p>
        </w:tc>
        <w:tc>
          <w:tcPr>
            <w:tcW w:w="325" w:type="pct"/>
            <w:shd w:val="clear" w:color="auto" w:fill="EEECE1"/>
            <w:vAlign w:val="center"/>
          </w:tcPr>
          <w:p w14:paraId="1104F17E" w14:textId="561207FC" w:rsidR="004C481D" w:rsidRPr="00005752" w:rsidRDefault="004C481D" w:rsidP="004C481D">
            <w:pPr>
              <w:jc w:val="center"/>
              <w:rPr>
                <w:sz w:val="25"/>
                <w:szCs w:val="25"/>
                <w:lang w:val="nl-NL"/>
              </w:rPr>
            </w:pPr>
            <w:r w:rsidRPr="00005752">
              <w:rPr>
                <w:sz w:val="25"/>
                <w:szCs w:val="25"/>
                <w:lang w:val="nl-NL"/>
              </w:rPr>
              <w:t>P205</w:t>
            </w:r>
          </w:p>
        </w:tc>
      </w:tr>
      <w:tr w:rsidR="004C481D" w:rsidRPr="00005752" w14:paraId="5A3FE5DC" w14:textId="77777777" w:rsidTr="00A132FF">
        <w:trPr>
          <w:trHeight w:val="410"/>
          <w:jc w:val="center"/>
        </w:trPr>
        <w:tc>
          <w:tcPr>
            <w:tcW w:w="247" w:type="pct"/>
            <w:vMerge/>
            <w:shd w:val="clear" w:color="auto" w:fill="EEECE1"/>
            <w:tcMar>
              <w:top w:w="0" w:type="dxa"/>
              <w:left w:w="108" w:type="dxa"/>
              <w:bottom w:w="0" w:type="dxa"/>
              <w:right w:w="108" w:type="dxa"/>
            </w:tcMar>
            <w:vAlign w:val="center"/>
          </w:tcPr>
          <w:p w14:paraId="13E159D9" w14:textId="77777777" w:rsidR="004C481D" w:rsidRPr="00005752" w:rsidRDefault="004C481D" w:rsidP="004C481D">
            <w:pPr>
              <w:jc w:val="center"/>
              <w:rPr>
                <w:b/>
                <w:sz w:val="25"/>
                <w:szCs w:val="25"/>
              </w:rPr>
            </w:pPr>
          </w:p>
        </w:tc>
        <w:tc>
          <w:tcPr>
            <w:tcW w:w="261" w:type="pct"/>
            <w:vMerge/>
            <w:shd w:val="clear" w:color="auto" w:fill="EEECE1"/>
            <w:tcMar>
              <w:top w:w="0" w:type="dxa"/>
              <w:left w:w="108" w:type="dxa"/>
              <w:bottom w:w="0" w:type="dxa"/>
              <w:right w:w="108" w:type="dxa"/>
            </w:tcMar>
            <w:vAlign w:val="center"/>
          </w:tcPr>
          <w:p w14:paraId="47409D44" w14:textId="77777777" w:rsidR="004C481D" w:rsidRPr="00005752" w:rsidRDefault="004C481D" w:rsidP="004C481D">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14DE25D4" w14:textId="4A4F42FD" w:rsidR="004C481D" w:rsidRPr="00005752" w:rsidRDefault="004C481D" w:rsidP="004C481D">
            <w:pPr>
              <w:jc w:val="center"/>
              <w:rPr>
                <w:sz w:val="25"/>
                <w:szCs w:val="25"/>
              </w:rPr>
            </w:pPr>
            <w:r w:rsidRPr="00005752">
              <w:rPr>
                <w:sz w:val="25"/>
                <w:szCs w:val="25"/>
              </w:rPr>
              <w:t>09g00 – 11g00</w:t>
            </w:r>
          </w:p>
        </w:tc>
        <w:tc>
          <w:tcPr>
            <w:tcW w:w="1458" w:type="pct"/>
            <w:shd w:val="clear" w:color="auto" w:fill="EEECE1"/>
            <w:tcMar>
              <w:top w:w="0" w:type="dxa"/>
              <w:left w:w="108" w:type="dxa"/>
              <w:bottom w:w="0" w:type="dxa"/>
              <w:right w:w="108" w:type="dxa"/>
            </w:tcMar>
            <w:vAlign w:val="center"/>
          </w:tcPr>
          <w:p w14:paraId="295DED9D" w14:textId="5DC9CE62" w:rsidR="004C481D" w:rsidRPr="00005752" w:rsidRDefault="004C481D" w:rsidP="004C481D">
            <w:pPr>
              <w:jc w:val="both"/>
              <w:rPr>
                <w:bCs/>
                <w:sz w:val="25"/>
                <w:szCs w:val="25"/>
                <w:lang w:val="nl-NL"/>
              </w:rPr>
            </w:pPr>
            <w:r w:rsidRPr="00005752">
              <w:rPr>
                <w:bCs/>
                <w:sz w:val="25"/>
                <w:szCs w:val="25"/>
                <w:lang w:val="nl-NL"/>
              </w:rPr>
              <w:t>Chuẩn bị công tác tổ chức Tọa đàm 70 năm “Hành tình kết nối – kiến tạo tương lai”; Hội nghị CLB các trường Nông – Lâm – Thủy sản</w:t>
            </w:r>
          </w:p>
        </w:tc>
        <w:tc>
          <w:tcPr>
            <w:tcW w:w="1580" w:type="pct"/>
            <w:shd w:val="clear" w:color="auto" w:fill="EEECE1"/>
            <w:tcMar>
              <w:top w:w="0" w:type="dxa"/>
              <w:left w:w="108" w:type="dxa"/>
              <w:bottom w:w="0" w:type="dxa"/>
              <w:right w:w="108" w:type="dxa"/>
            </w:tcMar>
            <w:vAlign w:val="center"/>
          </w:tcPr>
          <w:p w14:paraId="13717156" w14:textId="21FF63B7" w:rsidR="004C481D" w:rsidRPr="00005752" w:rsidRDefault="004C481D" w:rsidP="004C481D">
            <w:pPr>
              <w:jc w:val="both"/>
              <w:rPr>
                <w:bCs/>
                <w:sz w:val="25"/>
                <w:szCs w:val="25"/>
                <w:lang w:val="nl-NL"/>
              </w:rPr>
            </w:pPr>
            <w:r w:rsidRPr="00005752">
              <w:rPr>
                <w:bCs/>
                <w:sz w:val="25"/>
                <w:szCs w:val="25"/>
                <w:lang w:val="nl-NL"/>
              </w:rPr>
              <w:t>PT.Huân, Lãnh đạo các đơn vị: Phòng KHCN-ĐN, QTCSVC, VP trường, Đoàn TN</w:t>
            </w:r>
          </w:p>
        </w:tc>
        <w:tc>
          <w:tcPr>
            <w:tcW w:w="545" w:type="pct"/>
            <w:shd w:val="clear" w:color="auto" w:fill="EEECE1"/>
            <w:vAlign w:val="center"/>
          </w:tcPr>
          <w:p w14:paraId="0215A6CB" w14:textId="5DA11C59" w:rsidR="004C481D" w:rsidRPr="00005752" w:rsidRDefault="004C481D" w:rsidP="004C481D">
            <w:pPr>
              <w:jc w:val="center"/>
              <w:rPr>
                <w:sz w:val="25"/>
                <w:szCs w:val="25"/>
                <w:lang w:val="nl-NL"/>
              </w:rPr>
            </w:pPr>
            <w:r w:rsidRPr="00005752">
              <w:rPr>
                <w:sz w:val="25"/>
                <w:szCs w:val="25"/>
                <w:lang w:val="nl-NL"/>
              </w:rPr>
              <w:t>PT.Huân</w:t>
            </w:r>
          </w:p>
        </w:tc>
        <w:tc>
          <w:tcPr>
            <w:tcW w:w="325" w:type="pct"/>
            <w:shd w:val="clear" w:color="auto" w:fill="EEECE1"/>
            <w:vAlign w:val="center"/>
          </w:tcPr>
          <w:p w14:paraId="13AC7637" w14:textId="08C97D5E" w:rsidR="004C481D" w:rsidRPr="00005752" w:rsidRDefault="004C481D" w:rsidP="004C481D">
            <w:pPr>
              <w:jc w:val="center"/>
              <w:rPr>
                <w:sz w:val="25"/>
                <w:szCs w:val="25"/>
                <w:lang w:val="nl-NL"/>
              </w:rPr>
            </w:pPr>
            <w:r w:rsidRPr="00005752">
              <w:rPr>
                <w:sz w:val="25"/>
                <w:szCs w:val="25"/>
                <w:lang w:val="nl-NL"/>
              </w:rPr>
              <w:t>P302</w:t>
            </w:r>
          </w:p>
        </w:tc>
      </w:tr>
      <w:tr w:rsidR="004C481D" w:rsidRPr="00005752" w14:paraId="77B152C1" w14:textId="77777777" w:rsidTr="00A132FF">
        <w:trPr>
          <w:trHeight w:val="410"/>
          <w:jc w:val="center"/>
        </w:trPr>
        <w:tc>
          <w:tcPr>
            <w:tcW w:w="247" w:type="pct"/>
            <w:vMerge/>
            <w:shd w:val="clear" w:color="auto" w:fill="EEECE1"/>
            <w:tcMar>
              <w:top w:w="0" w:type="dxa"/>
              <w:left w:w="108" w:type="dxa"/>
              <w:bottom w:w="0" w:type="dxa"/>
              <w:right w:w="108" w:type="dxa"/>
            </w:tcMar>
            <w:vAlign w:val="center"/>
          </w:tcPr>
          <w:p w14:paraId="1BAD3C81" w14:textId="77777777" w:rsidR="004C481D" w:rsidRPr="00005752" w:rsidRDefault="004C481D" w:rsidP="004C481D">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FF6D370" w14:textId="77777777" w:rsidR="004C481D" w:rsidRPr="00005752" w:rsidRDefault="004C481D" w:rsidP="004C481D">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1B1A60D5" w14:textId="11AC8DA8" w:rsidR="004C481D" w:rsidRPr="00005752" w:rsidRDefault="004C481D" w:rsidP="004C481D">
            <w:pPr>
              <w:jc w:val="center"/>
              <w:rPr>
                <w:sz w:val="25"/>
                <w:szCs w:val="25"/>
              </w:rPr>
            </w:pPr>
            <w:r>
              <w:rPr>
                <w:sz w:val="25"/>
                <w:szCs w:val="25"/>
              </w:rPr>
              <w:t>09g30 – 11g00</w:t>
            </w:r>
          </w:p>
        </w:tc>
        <w:tc>
          <w:tcPr>
            <w:tcW w:w="1458" w:type="pct"/>
            <w:shd w:val="clear" w:color="auto" w:fill="EEECE1"/>
            <w:tcMar>
              <w:top w:w="0" w:type="dxa"/>
              <w:left w:w="108" w:type="dxa"/>
              <w:bottom w:w="0" w:type="dxa"/>
              <w:right w:w="108" w:type="dxa"/>
            </w:tcMar>
            <w:vAlign w:val="center"/>
          </w:tcPr>
          <w:p w14:paraId="5E01897E" w14:textId="654D5A08" w:rsidR="004C481D" w:rsidRPr="00005752" w:rsidRDefault="004C481D" w:rsidP="004C481D">
            <w:pPr>
              <w:jc w:val="both"/>
              <w:rPr>
                <w:bCs/>
                <w:sz w:val="25"/>
                <w:szCs w:val="25"/>
                <w:lang w:val="nl-NL"/>
              </w:rPr>
            </w:pPr>
            <w:r>
              <w:rPr>
                <w:bCs/>
                <w:sz w:val="25"/>
                <w:szCs w:val="25"/>
                <w:lang w:val="nl-NL"/>
              </w:rPr>
              <w:t>Phối hợp tổ chức giải Futsal HDBank dành cho sinh viên khu vực TP.HCM</w:t>
            </w:r>
          </w:p>
        </w:tc>
        <w:tc>
          <w:tcPr>
            <w:tcW w:w="1580" w:type="pct"/>
            <w:shd w:val="clear" w:color="auto" w:fill="EEECE1"/>
            <w:tcMar>
              <w:top w:w="0" w:type="dxa"/>
              <w:left w:w="108" w:type="dxa"/>
              <w:bottom w:w="0" w:type="dxa"/>
              <w:right w:w="108" w:type="dxa"/>
            </w:tcMar>
            <w:vAlign w:val="center"/>
          </w:tcPr>
          <w:p w14:paraId="7C0496DD" w14:textId="2800BC1B" w:rsidR="004C481D" w:rsidRPr="00005752" w:rsidRDefault="004C481D" w:rsidP="004C481D">
            <w:pPr>
              <w:jc w:val="both"/>
              <w:rPr>
                <w:bCs/>
                <w:sz w:val="25"/>
                <w:szCs w:val="25"/>
                <w:lang w:val="nl-NL"/>
              </w:rPr>
            </w:pPr>
            <w:r>
              <w:rPr>
                <w:bCs/>
                <w:sz w:val="25"/>
                <w:szCs w:val="25"/>
                <w:lang w:val="nl-NL"/>
              </w:rPr>
              <w:t>TĐLý, Lãnh đạo phòng HTNH, Hội Thể thao, PHVũ, Trung tâm DVSV, TT. Quảng cáo và Dịch vụ truyền thông chi nhánh TP.HCM</w:t>
            </w:r>
          </w:p>
        </w:tc>
        <w:tc>
          <w:tcPr>
            <w:tcW w:w="545" w:type="pct"/>
            <w:shd w:val="clear" w:color="auto" w:fill="EEECE1"/>
            <w:vAlign w:val="center"/>
          </w:tcPr>
          <w:p w14:paraId="571C924C" w14:textId="1944F09E" w:rsidR="004C481D" w:rsidRPr="00005752" w:rsidRDefault="004C481D" w:rsidP="004C481D">
            <w:pPr>
              <w:jc w:val="center"/>
              <w:rPr>
                <w:sz w:val="25"/>
                <w:szCs w:val="25"/>
                <w:lang w:val="nl-NL"/>
              </w:rPr>
            </w:pPr>
            <w:r>
              <w:rPr>
                <w:bCs/>
                <w:sz w:val="25"/>
                <w:szCs w:val="25"/>
                <w:lang w:val="nl-NL"/>
              </w:rPr>
              <w:t>TĐLý</w:t>
            </w:r>
          </w:p>
        </w:tc>
        <w:tc>
          <w:tcPr>
            <w:tcW w:w="325" w:type="pct"/>
            <w:shd w:val="clear" w:color="auto" w:fill="EEECE1"/>
            <w:vAlign w:val="center"/>
          </w:tcPr>
          <w:p w14:paraId="7E254ABE" w14:textId="7E5B86B2" w:rsidR="004C481D" w:rsidRPr="00005752" w:rsidRDefault="004C481D" w:rsidP="004C481D">
            <w:pPr>
              <w:jc w:val="center"/>
              <w:rPr>
                <w:sz w:val="25"/>
                <w:szCs w:val="25"/>
                <w:lang w:val="nl-NL"/>
              </w:rPr>
            </w:pPr>
            <w:r>
              <w:rPr>
                <w:sz w:val="25"/>
                <w:szCs w:val="25"/>
                <w:lang w:val="nl-NL"/>
              </w:rPr>
              <w:t>P108</w:t>
            </w:r>
          </w:p>
        </w:tc>
      </w:tr>
      <w:tr w:rsidR="004C481D" w:rsidRPr="00005752" w14:paraId="7ED447A7" w14:textId="77777777" w:rsidTr="00A132FF">
        <w:trPr>
          <w:trHeight w:val="410"/>
          <w:jc w:val="center"/>
        </w:trPr>
        <w:tc>
          <w:tcPr>
            <w:tcW w:w="247" w:type="pct"/>
            <w:vMerge/>
            <w:shd w:val="clear" w:color="auto" w:fill="EEECE1"/>
            <w:tcMar>
              <w:top w:w="0" w:type="dxa"/>
              <w:left w:w="108" w:type="dxa"/>
              <w:bottom w:w="0" w:type="dxa"/>
              <w:right w:w="108" w:type="dxa"/>
            </w:tcMar>
            <w:vAlign w:val="center"/>
          </w:tcPr>
          <w:p w14:paraId="110E7779" w14:textId="77777777" w:rsidR="004C481D" w:rsidRPr="00005752" w:rsidRDefault="004C481D" w:rsidP="004C481D">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30A0AE3" w14:textId="77777777" w:rsidR="004C481D" w:rsidRPr="00005752" w:rsidRDefault="004C481D" w:rsidP="004C481D">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63508D90" w14:textId="55B36609" w:rsidR="004C481D" w:rsidRPr="00005752" w:rsidRDefault="004C481D" w:rsidP="004C481D">
            <w:pPr>
              <w:jc w:val="center"/>
              <w:rPr>
                <w:sz w:val="25"/>
                <w:szCs w:val="25"/>
              </w:rPr>
            </w:pPr>
            <w:r>
              <w:rPr>
                <w:sz w:val="25"/>
                <w:szCs w:val="25"/>
              </w:rPr>
              <w:t>13g30 – 16g00</w:t>
            </w:r>
          </w:p>
        </w:tc>
        <w:tc>
          <w:tcPr>
            <w:tcW w:w="1458" w:type="pct"/>
            <w:shd w:val="clear" w:color="auto" w:fill="EEECE1"/>
            <w:tcMar>
              <w:top w:w="0" w:type="dxa"/>
              <w:left w:w="108" w:type="dxa"/>
              <w:bottom w:w="0" w:type="dxa"/>
              <w:right w:w="108" w:type="dxa"/>
            </w:tcMar>
            <w:vAlign w:val="center"/>
          </w:tcPr>
          <w:p w14:paraId="2453CB1E" w14:textId="41085584" w:rsidR="004C481D" w:rsidRPr="00005752" w:rsidRDefault="004C481D" w:rsidP="004C481D">
            <w:pPr>
              <w:jc w:val="both"/>
              <w:rPr>
                <w:bCs/>
                <w:sz w:val="25"/>
                <w:szCs w:val="25"/>
                <w:lang w:val="nl-NL"/>
              </w:rPr>
            </w:pPr>
            <w:r>
              <w:rPr>
                <w:bCs/>
                <w:sz w:val="25"/>
                <w:szCs w:val="25"/>
                <w:lang w:val="nl-NL"/>
              </w:rPr>
              <w:t>Họp Hội đồng tư vấn tuyển chọn cá nhân chủ trì nhiệm vụ KH&amp;CN năm 2025 do Công ty ADM tài trợ dành cho sinh viên</w:t>
            </w:r>
          </w:p>
        </w:tc>
        <w:tc>
          <w:tcPr>
            <w:tcW w:w="1580" w:type="pct"/>
            <w:shd w:val="clear" w:color="auto" w:fill="EEECE1"/>
            <w:tcMar>
              <w:top w:w="0" w:type="dxa"/>
              <w:left w:w="108" w:type="dxa"/>
              <w:bottom w:w="0" w:type="dxa"/>
              <w:right w:w="108" w:type="dxa"/>
            </w:tcMar>
            <w:vAlign w:val="center"/>
          </w:tcPr>
          <w:p w14:paraId="3DA416C4" w14:textId="798DE72C" w:rsidR="004C481D" w:rsidRPr="00005752" w:rsidRDefault="004C481D" w:rsidP="004C481D">
            <w:pPr>
              <w:jc w:val="both"/>
              <w:rPr>
                <w:bCs/>
                <w:sz w:val="25"/>
                <w:szCs w:val="25"/>
                <w:lang w:val="nl-NL"/>
              </w:rPr>
            </w:pPr>
            <w:r>
              <w:rPr>
                <w:bCs/>
                <w:sz w:val="25"/>
                <w:szCs w:val="25"/>
                <w:lang w:val="nl-NL"/>
              </w:rPr>
              <w:t>PT.Huân, ĐTDuy, ĐXHồng, NHNKha, NQThiệu, Các nhóm sinh viên báo cáo</w:t>
            </w:r>
          </w:p>
        </w:tc>
        <w:tc>
          <w:tcPr>
            <w:tcW w:w="545" w:type="pct"/>
            <w:shd w:val="clear" w:color="auto" w:fill="EEECE1"/>
            <w:vAlign w:val="center"/>
          </w:tcPr>
          <w:p w14:paraId="5B0A2103" w14:textId="0705CB82" w:rsidR="004C481D" w:rsidRPr="00005752" w:rsidRDefault="004C481D" w:rsidP="004C481D">
            <w:pPr>
              <w:jc w:val="center"/>
              <w:rPr>
                <w:sz w:val="25"/>
                <w:szCs w:val="25"/>
                <w:lang w:val="nl-NL"/>
              </w:rPr>
            </w:pPr>
            <w:r>
              <w:rPr>
                <w:sz w:val="25"/>
                <w:szCs w:val="25"/>
                <w:lang w:val="nl-NL"/>
              </w:rPr>
              <w:t>PT.Huân</w:t>
            </w:r>
          </w:p>
        </w:tc>
        <w:tc>
          <w:tcPr>
            <w:tcW w:w="325" w:type="pct"/>
            <w:shd w:val="clear" w:color="auto" w:fill="EEECE1"/>
            <w:vAlign w:val="center"/>
          </w:tcPr>
          <w:p w14:paraId="2EA158B1" w14:textId="05373C79" w:rsidR="004C481D" w:rsidRPr="00005752" w:rsidRDefault="004C481D" w:rsidP="004C481D">
            <w:pPr>
              <w:jc w:val="center"/>
              <w:rPr>
                <w:sz w:val="25"/>
                <w:szCs w:val="25"/>
                <w:lang w:val="nl-NL"/>
              </w:rPr>
            </w:pPr>
            <w:r>
              <w:rPr>
                <w:sz w:val="25"/>
                <w:szCs w:val="25"/>
                <w:lang w:val="nl-NL"/>
              </w:rPr>
              <w:t>P205</w:t>
            </w:r>
          </w:p>
        </w:tc>
      </w:tr>
      <w:tr w:rsidR="004C481D" w:rsidRPr="00005752" w14:paraId="1C8C0803" w14:textId="77777777" w:rsidTr="00A132FF">
        <w:trPr>
          <w:trHeight w:val="410"/>
          <w:jc w:val="center"/>
        </w:trPr>
        <w:tc>
          <w:tcPr>
            <w:tcW w:w="247" w:type="pct"/>
            <w:vMerge w:val="restart"/>
            <w:shd w:val="clear" w:color="auto" w:fill="auto"/>
            <w:tcMar>
              <w:top w:w="0" w:type="dxa"/>
              <w:left w:w="108" w:type="dxa"/>
              <w:bottom w:w="0" w:type="dxa"/>
              <w:right w:w="108" w:type="dxa"/>
            </w:tcMar>
            <w:vAlign w:val="center"/>
          </w:tcPr>
          <w:p w14:paraId="5F1F6BC2" w14:textId="77777777" w:rsidR="004C481D" w:rsidRPr="00005752" w:rsidRDefault="004C481D" w:rsidP="004C481D">
            <w:pPr>
              <w:jc w:val="center"/>
              <w:rPr>
                <w:b/>
                <w:sz w:val="25"/>
                <w:szCs w:val="25"/>
              </w:rPr>
            </w:pPr>
            <w:r w:rsidRPr="00005752">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2E3A90E1" w:rsidR="004C481D" w:rsidRPr="00005752" w:rsidRDefault="004C481D" w:rsidP="004C481D">
            <w:pPr>
              <w:jc w:val="center"/>
              <w:rPr>
                <w:b/>
                <w:bCs/>
                <w:i/>
                <w:iCs/>
                <w:sz w:val="25"/>
                <w:szCs w:val="25"/>
              </w:rPr>
            </w:pPr>
            <w:r w:rsidRPr="00005752">
              <w:rPr>
                <w:b/>
                <w:bCs/>
                <w:i/>
                <w:iCs/>
                <w:sz w:val="25"/>
                <w:szCs w:val="25"/>
              </w:rPr>
              <w:t>07</w:t>
            </w:r>
          </w:p>
        </w:tc>
        <w:tc>
          <w:tcPr>
            <w:tcW w:w="584" w:type="pct"/>
            <w:shd w:val="clear" w:color="auto" w:fill="auto"/>
            <w:tcMar>
              <w:top w:w="0" w:type="dxa"/>
              <w:left w:w="108" w:type="dxa"/>
              <w:bottom w:w="0" w:type="dxa"/>
              <w:right w:w="108" w:type="dxa"/>
            </w:tcMar>
            <w:vAlign w:val="center"/>
          </w:tcPr>
          <w:p w14:paraId="2B1740EB" w14:textId="77777777" w:rsidR="004C481D" w:rsidRPr="00005752" w:rsidRDefault="004C481D" w:rsidP="004C481D">
            <w:pPr>
              <w:jc w:val="center"/>
              <w:rPr>
                <w:sz w:val="25"/>
                <w:szCs w:val="25"/>
              </w:rPr>
            </w:pPr>
            <w:r w:rsidRPr="00005752">
              <w:rPr>
                <w:sz w:val="25"/>
                <w:szCs w:val="25"/>
              </w:rPr>
              <w:t>08g30 – 11g30</w:t>
            </w:r>
          </w:p>
          <w:p w14:paraId="6A89C2A3" w14:textId="3622478C" w:rsidR="004C481D" w:rsidRPr="00005752" w:rsidRDefault="004C481D" w:rsidP="004C481D">
            <w:pPr>
              <w:jc w:val="center"/>
              <w:rPr>
                <w:sz w:val="25"/>
                <w:szCs w:val="25"/>
              </w:rPr>
            </w:pPr>
            <w:r w:rsidRPr="00005752">
              <w:rPr>
                <w:i/>
                <w:iCs/>
                <w:sz w:val="25"/>
                <w:szCs w:val="25"/>
                <w:lang w:val="nl-NL"/>
              </w:rPr>
              <w:t>(đón đại biểu từ 08g00)</w:t>
            </w:r>
          </w:p>
        </w:tc>
        <w:tc>
          <w:tcPr>
            <w:tcW w:w="1458" w:type="pct"/>
            <w:shd w:val="clear" w:color="auto" w:fill="auto"/>
            <w:tcMar>
              <w:top w:w="0" w:type="dxa"/>
              <w:left w:w="108" w:type="dxa"/>
              <w:bottom w:w="0" w:type="dxa"/>
              <w:right w:w="108" w:type="dxa"/>
            </w:tcMar>
            <w:vAlign w:val="center"/>
          </w:tcPr>
          <w:p w14:paraId="41FCD3B6" w14:textId="4D4EB268" w:rsidR="004C481D" w:rsidRPr="00005752" w:rsidRDefault="004C481D" w:rsidP="004C481D">
            <w:pPr>
              <w:jc w:val="both"/>
              <w:rPr>
                <w:sz w:val="25"/>
                <w:szCs w:val="25"/>
                <w:lang w:val="nl-NL"/>
              </w:rPr>
            </w:pPr>
            <w:r w:rsidRPr="00005752">
              <w:rPr>
                <w:sz w:val="25"/>
                <w:szCs w:val="25"/>
                <w:lang w:val="nl-NL"/>
              </w:rPr>
              <w:t xml:space="preserve">Lễ trao văn bằng đại học đợt </w:t>
            </w:r>
            <w:r>
              <w:rPr>
                <w:sz w:val="25"/>
                <w:szCs w:val="25"/>
                <w:lang w:val="nl-NL"/>
              </w:rPr>
              <w:t>2</w:t>
            </w:r>
            <w:r w:rsidRPr="00005752">
              <w:rPr>
                <w:sz w:val="25"/>
                <w:szCs w:val="25"/>
                <w:lang w:val="nl-NL"/>
              </w:rPr>
              <w:t xml:space="preserve"> năm 2025</w:t>
            </w:r>
          </w:p>
        </w:tc>
        <w:tc>
          <w:tcPr>
            <w:tcW w:w="1580" w:type="pct"/>
            <w:shd w:val="clear" w:color="auto" w:fill="auto"/>
            <w:tcMar>
              <w:top w:w="0" w:type="dxa"/>
              <w:left w:w="108" w:type="dxa"/>
              <w:bottom w:w="0" w:type="dxa"/>
              <w:right w:w="108" w:type="dxa"/>
            </w:tcMar>
            <w:vAlign w:val="center"/>
          </w:tcPr>
          <w:p w14:paraId="1B52C78F" w14:textId="665E1032" w:rsidR="004C481D" w:rsidRPr="00005752" w:rsidRDefault="004C481D" w:rsidP="004C481D">
            <w:pPr>
              <w:jc w:val="both"/>
              <w:rPr>
                <w:sz w:val="25"/>
                <w:szCs w:val="25"/>
                <w:lang w:val="nl-NL"/>
              </w:rPr>
            </w:pPr>
            <w:r w:rsidRPr="00005752">
              <w:rPr>
                <w:sz w:val="25"/>
                <w:szCs w:val="25"/>
                <w:lang w:val="nl-NL"/>
              </w:rPr>
              <w:t>TĐLý, Lãnh đạo các đơn vị: Phòng QLĐT, Các khoa TS, CNTT, MT&amp;TN, NH, QLĐĐ&amp;BĐS, KHSH, CNHH&amp;TP; Tân khoa; Thư mời</w:t>
            </w:r>
          </w:p>
        </w:tc>
        <w:tc>
          <w:tcPr>
            <w:tcW w:w="545" w:type="pct"/>
            <w:shd w:val="clear" w:color="auto" w:fill="auto"/>
            <w:vAlign w:val="center"/>
          </w:tcPr>
          <w:p w14:paraId="51BE75A4" w14:textId="6C0B193E" w:rsidR="004C481D" w:rsidRPr="00005752" w:rsidRDefault="004C481D" w:rsidP="004C481D">
            <w:pPr>
              <w:jc w:val="center"/>
              <w:rPr>
                <w:sz w:val="25"/>
                <w:szCs w:val="25"/>
                <w:lang w:val="nl-NL"/>
              </w:rPr>
            </w:pPr>
            <w:r w:rsidRPr="00005752">
              <w:rPr>
                <w:sz w:val="25"/>
                <w:szCs w:val="25"/>
                <w:lang w:val="nl-NL"/>
              </w:rPr>
              <w:t>TĐLý</w:t>
            </w:r>
          </w:p>
        </w:tc>
        <w:tc>
          <w:tcPr>
            <w:tcW w:w="325" w:type="pct"/>
            <w:shd w:val="clear" w:color="auto" w:fill="auto"/>
            <w:vAlign w:val="center"/>
          </w:tcPr>
          <w:p w14:paraId="12B3F35E" w14:textId="230EA1A8" w:rsidR="004C481D" w:rsidRPr="00005752" w:rsidRDefault="004C481D" w:rsidP="004C481D">
            <w:pPr>
              <w:jc w:val="center"/>
              <w:rPr>
                <w:sz w:val="25"/>
                <w:szCs w:val="25"/>
                <w:lang w:val="nl-NL"/>
              </w:rPr>
            </w:pPr>
            <w:r w:rsidRPr="00005752">
              <w:rPr>
                <w:sz w:val="25"/>
                <w:szCs w:val="25"/>
                <w:lang w:val="nl-NL"/>
              </w:rPr>
              <w:t>Hội trường Phượng Vỹ</w:t>
            </w:r>
          </w:p>
        </w:tc>
      </w:tr>
      <w:tr w:rsidR="004C481D" w:rsidRPr="00005752" w14:paraId="1F64CFE4" w14:textId="77777777" w:rsidTr="00A132FF">
        <w:trPr>
          <w:trHeight w:val="410"/>
          <w:jc w:val="center"/>
        </w:trPr>
        <w:tc>
          <w:tcPr>
            <w:tcW w:w="247" w:type="pct"/>
            <w:vMerge/>
            <w:shd w:val="clear" w:color="auto" w:fill="auto"/>
            <w:tcMar>
              <w:top w:w="0" w:type="dxa"/>
              <w:left w:w="108" w:type="dxa"/>
              <w:bottom w:w="0" w:type="dxa"/>
              <w:right w:w="108" w:type="dxa"/>
            </w:tcMar>
            <w:vAlign w:val="center"/>
          </w:tcPr>
          <w:p w14:paraId="09F902DB" w14:textId="77777777" w:rsidR="004C481D" w:rsidRPr="00005752" w:rsidRDefault="004C481D" w:rsidP="004C481D">
            <w:pPr>
              <w:jc w:val="center"/>
              <w:rPr>
                <w:b/>
                <w:sz w:val="25"/>
                <w:szCs w:val="25"/>
              </w:rPr>
            </w:pPr>
          </w:p>
        </w:tc>
        <w:tc>
          <w:tcPr>
            <w:tcW w:w="261" w:type="pct"/>
            <w:vMerge/>
            <w:shd w:val="clear" w:color="auto" w:fill="auto"/>
            <w:tcMar>
              <w:top w:w="0" w:type="dxa"/>
              <w:left w:w="108" w:type="dxa"/>
              <w:bottom w:w="0" w:type="dxa"/>
              <w:right w:w="108" w:type="dxa"/>
            </w:tcMar>
            <w:vAlign w:val="center"/>
          </w:tcPr>
          <w:p w14:paraId="30EF4CAC" w14:textId="77777777" w:rsidR="004C481D" w:rsidRPr="00005752" w:rsidRDefault="004C481D" w:rsidP="004C481D">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675D3667" w14:textId="45724E63" w:rsidR="004C481D" w:rsidRPr="00B05EF2" w:rsidRDefault="004C481D" w:rsidP="004C481D">
            <w:pPr>
              <w:jc w:val="center"/>
              <w:rPr>
                <w:sz w:val="25"/>
                <w:szCs w:val="25"/>
              </w:rPr>
            </w:pPr>
            <w:r>
              <w:rPr>
                <w:sz w:val="25"/>
                <w:szCs w:val="25"/>
              </w:rPr>
              <w:t>10</w:t>
            </w:r>
            <w:r w:rsidRPr="00B05EF2">
              <w:rPr>
                <w:sz w:val="25"/>
                <w:szCs w:val="25"/>
              </w:rPr>
              <w:t>g</w:t>
            </w:r>
            <w:r>
              <w:rPr>
                <w:sz w:val="25"/>
                <w:szCs w:val="25"/>
              </w:rPr>
              <w:t>00</w:t>
            </w:r>
            <w:r w:rsidRPr="00B05EF2">
              <w:rPr>
                <w:sz w:val="25"/>
                <w:szCs w:val="25"/>
              </w:rPr>
              <w:t xml:space="preserve"> – 1</w:t>
            </w:r>
            <w:r>
              <w:rPr>
                <w:sz w:val="25"/>
                <w:szCs w:val="25"/>
              </w:rPr>
              <w:t>2</w:t>
            </w:r>
            <w:r w:rsidRPr="00B05EF2">
              <w:rPr>
                <w:sz w:val="25"/>
                <w:szCs w:val="25"/>
              </w:rPr>
              <w:t>g</w:t>
            </w:r>
            <w:r>
              <w:rPr>
                <w:sz w:val="25"/>
                <w:szCs w:val="25"/>
              </w:rPr>
              <w:t>0</w:t>
            </w:r>
            <w:r w:rsidRPr="00B05EF2">
              <w:rPr>
                <w:sz w:val="25"/>
                <w:szCs w:val="25"/>
              </w:rPr>
              <w:t>0</w:t>
            </w:r>
          </w:p>
        </w:tc>
        <w:tc>
          <w:tcPr>
            <w:tcW w:w="1458" w:type="pct"/>
            <w:shd w:val="clear" w:color="auto" w:fill="auto"/>
            <w:tcMar>
              <w:top w:w="0" w:type="dxa"/>
              <w:left w:w="108" w:type="dxa"/>
              <w:bottom w:w="0" w:type="dxa"/>
              <w:right w:w="108" w:type="dxa"/>
            </w:tcMar>
            <w:vAlign w:val="center"/>
          </w:tcPr>
          <w:p w14:paraId="7DFCF80A" w14:textId="6869BE9C" w:rsidR="004C481D" w:rsidRPr="00B05EF2" w:rsidRDefault="004C481D" w:rsidP="004C481D">
            <w:pPr>
              <w:jc w:val="both"/>
              <w:rPr>
                <w:sz w:val="25"/>
                <w:szCs w:val="25"/>
                <w:lang w:val="nl-NL"/>
              </w:rPr>
            </w:pPr>
            <w:r w:rsidRPr="00B05EF2">
              <w:rPr>
                <w:sz w:val="25"/>
                <w:szCs w:val="25"/>
                <w:lang w:val="nl-NL"/>
              </w:rPr>
              <w:t>Tham dự Hội nghị trực tuyến triển khai Phong trào “Cả nước thi đua đổi mới sáng tạo và chuyển đổi số” và “Bình dân học vụ số” ngành Giáo dục</w:t>
            </w:r>
          </w:p>
        </w:tc>
        <w:tc>
          <w:tcPr>
            <w:tcW w:w="1580" w:type="pct"/>
            <w:shd w:val="clear" w:color="auto" w:fill="auto"/>
            <w:tcMar>
              <w:top w:w="0" w:type="dxa"/>
              <w:left w:w="108" w:type="dxa"/>
              <w:bottom w:w="0" w:type="dxa"/>
              <w:right w:w="108" w:type="dxa"/>
            </w:tcMar>
            <w:vAlign w:val="center"/>
          </w:tcPr>
          <w:p w14:paraId="6CC483AD" w14:textId="71833563" w:rsidR="004C481D" w:rsidRPr="00B05EF2" w:rsidRDefault="004C481D" w:rsidP="004C481D">
            <w:pPr>
              <w:jc w:val="both"/>
              <w:rPr>
                <w:sz w:val="25"/>
                <w:szCs w:val="25"/>
                <w:lang w:val="nl-NL"/>
              </w:rPr>
            </w:pPr>
            <w:r>
              <w:rPr>
                <w:sz w:val="25"/>
                <w:szCs w:val="25"/>
                <w:lang w:val="nl-NL"/>
              </w:rPr>
              <w:t>NTToàn, Trưởng và Phó các phòng</w:t>
            </w:r>
          </w:p>
        </w:tc>
        <w:tc>
          <w:tcPr>
            <w:tcW w:w="545" w:type="pct"/>
            <w:shd w:val="clear" w:color="auto" w:fill="auto"/>
            <w:vAlign w:val="center"/>
          </w:tcPr>
          <w:p w14:paraId="49FC815A" w14:textId="320C0D86" w:rsidR="004C481D" w:rsidRPr="00B05EF2" w:rsidRDefault="004C481D" w:rsidP="004C481D">
            <w:pPr>
              <w:jc w:val="center"/>
              <w:rPr>
                <w:sz w:val="25"/>
                <w:szCs w:val="25"/>
                <w:lang w:val="nl-NL"/>
              </w:rPr>
            </w:pPr>
            <w:r w:rsidRPr="00B05EF2">
              <w:rPr>
                <w:sz w:val="25"/>
                <w:szCs w:val="25"/>
                <w:lang w:val="nl-NL"/>
              </w:rPr>
              <w:t>Bộ GD&amp;ĐT</w:t>
            </w:r>
          </w:p>
        </w:tc>
        <w:tc>
          <w:tcPr>
            <w:tcW w:w="325" w:type="pct"/>
            <w:shd w:val="clear" w:color="auto" w:fill="auto"/>
            <w:vAlign w:val="center"/>
          </w:tcPr>
          <w:p w14:paraId="76FB3D1F" w14:textId="4A123F7C" w:rsidR="004C481D" w:rsidRPr="00B05EF2" w:rsidRDefault="004C481D" w:rsidP="004C481D">
            <w:pPr>
              <w:jc w:val="center"/>
              <w:rPr>
                <w:sz w:val="25"/>
                <w:szCs w:val="25"/>
                <w:lang w:val="nl-NL"/>
              </w:rPr>
            </w:pPr>
            <w:r w:rsidRPr="00B05EF2">
              <w:rPr>
                <w:sz w:val="25"/>
                <w:szCs w:val="25"/>
                <w:lang w:val="nl-NL"/>
              </w:rPr>
              <w:t>Trực tuyến tại P205</w:t>
            </w:r>
          </w:p>
        </w:tc>
      </w:tr>
      <w:tr w:rsidR="004C481D" w:rsidRPr="00005752" w14:paraId="3A95646C" w14:textId="77777777" w:rsidTr="00A132FF">
        <w:trPr>
          <w:trHeight w:val="410"/>
          <w:jc w:val="center"/>
        </w:trPr>
        <w:tc>
          <w:tcPr>
            <w:tcW w:w="247" w:type="pct"/>
            <w:vMerge/>
            <w:shd w:val="clear" w:color="auto" w:fill="auto"/>
            <w:tcMar>
              <w:top w:w="0" w:type="dxa"/>
              <w:left w:w="108" w:type="dxa"/>
              <w:bottom w:w="0" w:type="dxa"/>
              <w:right w:w="108" w:type="dxa"/>
            </w:tcMar>
            <w:vAlign w:val="center"/>
          </w:tcPr>
          <w:p w14:paraId="5F26A36C" w14:textId="77777777" w:rsidR="004C481D" w:rsidRPr="00005752" w:rsidRDefault="004C481D" w:rsidP="004C481D">
            <w:pPr>
              <w:jc w:val="center"/>
              <w:rPr>
                <w:b/>
                <w:sz w:val="25"/>
                <w:szCs w:val="25"/>
              </w:rPr>
            </w:pPr>
          </w:p>
        </w:tc>
        <w:tc>
          <w:tcPr>
            <w:tcW w:w="261" w:type="pct"/>
            <w:vMerge/>
            <w:shd w:val="clear" w:color="auto" w:fill="auto"/>
            <w:tcMar>
              <w:top w:w="0" w:type="dxa"/>
              <w:left w:w="108" w:type="dxa"/>
              <w:bottom w:w="0" w:type="dxa"/>
              <w:right w:w="108" w:type="dxa"/>
            </w:tcMar>
            <w:vAlign w:val="center"/>
          </w:tcPr>
          <w:p w14:paraId="6858549A" w14:textId="77777777" w:rsidR="004C481D" w:rsidRPr="00005752" w:rsidRDefault="004C481D" w:rsidP="004C481D">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1FB28724" w14:textId="2206C79E" w:rsidR="004C481D" w:rsidRPr="00005752" w:rsidRDefault="004C481D" w:rsidP="004C481D">
            <w:pPr>
              <w:jc w:val="center"/>
              <w:rPr>
                <w:sz w:val="25"/>
                <w:szCs w:val="25"/>
              </w:rPr>
            </w:pPr>
            <w:r w:rsidRPr="00005752">
              <w:rPr>
                <w:sz w:val="25"/>
                <w:szCs w:val="25"/>
              </w:rPr>
              <w:t>13g30 – 15g30</w:t>
            </w:r>
          </w:p>
        </w:tc>
        <w:tc>
          <w:tcPr>
            <w:tcW w:w="1458" w:type="pct"/>
            <w:shd w:val="clear" w:color="auto" w:fill="auto"/>
            <w:tcMar>
              <w:top w:w="0" w:type="dxa"/>
              <w:left w:w="108" w:type="dxa"/>
              <w:bottom w:w="0" w:type="dxa"/>
              <w:right w:w="108" w:type="dxa"/>
            </w:tcMar>
            <w:vAlign w:val="center"/>
          </w:tcPr>
          <w:p w14:paraId="1EF738D6" w14:textId="7924AF78" w:rsidR="004C481D" w:rsidRPr="00005752" w:rsidRDefault="004C481D" w:rsidP="004C481D">
            <w:pPr>
              <w:jc w:val="both"/>
              <w:rPr>
                <w:sz w:val="25"/>
                <w:szCs w:val="25"/>
                <w:lang w:val="nl-NL"/>
              </w:rPr>
            </w:pPr>
            <w:r w:rsidRPr="00005752">
              <w:rPr>
                <w:sz w:val="25"/>
                <w:szCs w:val="25"/>
                <w:lang w:val="nl-NL"/>
              </w:rPr>
              <w:t>Trao đổi hợp tác với tỉnh Chungnam, Hàn Quốc</w:t>
            </w:r>
          </w:p>
        </w:tc>
        <w:tc>
          <w:tcPr>
            <w:tcW w:w="1580" w:type="pct"/>
            <w:shd w:val="clear" w:color="auto" w:fill="auto"/>
            <w:tcMar>
              <w:top w:w="0" w:type="dxa"/>
              <w:left w:w="108" w:type="dxa"/>
              <w:bottom w:w="0" w:type="dxa"/>
              <w:right w:w="108" w:type="dxa"/>
            </w:tcMar>
            <w:vAlign w:val="center"/>
          </w:tcPr>
          <w:p w14:paraId="0D4C2B88" w14:textId="409BF517" w:rsidR="004C481D" w:rsidRPr="00005752" w:rsidRDefault="004C481D" w:rsidP="004C481D">
            <w:pPr>
              <w:jc w:val="both"/>
              <w:rPr>
                <w:sz w:val="25"/>
                <w:szCs w:val="25"/>
                <w:lang w:val="nl-NL"/>
              </w:rPr>
            </w:pPr>
            <w:r>
              <w:rPr>
                <w:sz w:val="25"/>
                <w:szCs w:val="25"/>
                <w:lang w:val="nl-NL"/>
              </w:rPr>
              <w:t>Đại diện Ban Giám hiệu</w:t>
            </w:r>
            <w:r w:rsidRPr="00005752">
              <w:rPr>
                <w:sz w:val="25"/>
                <w:szCs w:val="25"/>
                <w:lang w:val="nl-NL"/>
              </w:rPr>
              <w:t>, Lãnh đạo các đơn vị: Phòng KHCN-ĐN, Các khoa NH, CKCN, CNHH&amp;TP, KHSH</w:t>
            </w:r>
          </w:p>
        </w:tc>
        <w:tc>
          <w:tcPr>
            <w:tcW w:w="545" w:type="pct"/>
            <w:shd w:val="clear" w:color="auto" w:fill="auto"/>
            <w:vAlign w:val="center"/>
          </w:tcPr>
          <w:p w14:paraId="3E2EC651" w14:textId="4FD7BAA6" w:rsidR="004C481D" w:rsidRPr="00005752" w:rsidRDefault="004C481D" w:rsidP="004C481D">
            <w:pPr>
              <w:jc w:val="center"/>
              <w:rPr>
                <w:sz w:val="25"/>
                <w:szCs w:val="25"/>
                <w:lang w:val="nl-NL"/>
              </w:rPr>
            </w:pPr>
            <w:r w:rsidRPr="00005752">
              <w:rPr>
                <w:sz w:val="25"/>
                <w:szCs w:val="25"/>
                <w:lang w:val="nl-NL"/>
              </w:rPr>
              <w:t>PT.Huân</w:t>
            </w:r>
          </w:p>
        </w:tc>
        <w:tc>
          <w:tcPr>
            <w:tcW w:w="325" w:type="pct"/>
            <w:shd w:val="clear" w:color="auto" w:fill="auto"/>
            <w:vAlign w:val="center"/>
          </w:tcPr>
          <w:p w14:paraId="237AD6F6" w14:textId="22206074" w:rsidR="004C481D" w:rsidRPr="00005752" w:rsidRDefault="004C481D" w:rsidP="004C481D">
            <w:pPr>
              <w:jc w:val="center"/>
              <w:rPr>
                <w:sz w:val="25"/>
                <w:szCs w:val="25"/>
                <w:lang w:val="nl-NL"/>
              </w:rPr>
            </w:pPr>
            <w:r w:rsidRPr="00005752">
              <w:rPr>
                <w:sz w:val="25"/>
                <w:szCs w:val="25"/>
                <w:lang w:val="nl-NL"/>
              </w:rPr>
              <w:t>P205</w:t>
            </w:r>
          </w:p>
        </w:tc>
      </w:tr>
      <w:tr w:rsidR="004C481D" w:rsidRPr="00005752" w14:paraId="635EFB4B" w14:textId="77777777" w:rsidTr="00A132FF">
        <w:trPr>
          <w:trHeight w:val="410"/>
          <w:jc w:val="center"/>
        </w:trPr>
        <w:tc>
          <w:tcPr>
            <w:tcW w:w="247" w:type="pct"/>
            <w:vMerge/>
            <w:shd w:val="clear" w:color="auto" w:fill="auto"/>
            <w:tcMar>
              <w:top w:w="0" w:type="dxa"/>
              <w:left w:w="108" w:type="dxa"/>
              <w:bottom w:w="0" w:type="dxa"/>
              <w:right w:w="108" w:type="dxa"/>
            </w:tcMar>
            <w:vAlign w:val="center"/>
          </w:tcPr>
          <w:p w14:paraId="08093EA0" w14:textId="77777777" w:rsidR="004C481D" w:rsidRPr="00005752" w:rsidRDefault="004C481D" w:rsidP="004C481D">
            <w:pPr>
              <w:jc w:val="center"/>
              <w:rPr>
                <w:b/>
                <w:sz w:val="25"/>
                <w:szCs w:val="25"/>
              </w:rPr>
            </w:pPr>
          </w:p>
        </w:tc>
        <w:tc>
          <w:tcPr>
            <w:tcW w:w="261" w:type="pct"/>
            <w:vMerge/>
            <w:shd w:val="clear" w:color="auto" w:fill="auto"/>
            <w:tcMar>
              <w:top w:w="0" w:type="dxa"/>
              <w:left w:w="108" w:type="dxa"/>
              <w:bottom w:w="0" w:type="dxa"/>
              <w:right w:w="108" w:type="dxa"/>
            </w:tcMar>
            <w:vAlign w:val="center"/>
          </w:tcPr>
          <w:p w14:paraId="65B42882" w14:textId="77777777" w:rsidR="004C481D" w:rsidRPr="00005752" w:rsidRDefault="004C481D" w:rsidP="004C481D">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4B82FFC2" w14:textId="16C4F1C5" w:rsidR="004C481D" w:rsidRPr="00005752" w:rsidRDefault="004C481D" w:rsidP="004C481D">
            <w:pPr>
              <w:jc w:val="center"/>
              <w:rPr>
                <w:sz w:val="25"/>
                <w:szCs w:val="25"/>
              </w:rPr>
            </w:pPr>
            <w:r w:rsidRPr="00005752">
              <w:rPr>
                <w:sz w:val="25"/>
                <w:szCs w:val="25"/>
              </w:rPr>
              <w:t>14g00 – 17g00</w:t>
            </w:r>
          </w:p>
        </w:tc>
        <w:tc>
          <w:tcPr>
            <w:tcW w:w="1458" w:type="pct"/>
            <w:shd w:val="clear" w:color="auto" w:fill="auto"/>
            <w:tcMar>
              <w:top w:w="0" w:type="dxa"/>
              <w:left w:w="108" w:type="dxa"/>
              <w:bottom w:w="0" w:type="dxa"/>
              <w:right w:w="108" w:type="dxa"/>
            </w:tcMar>
            <w:vAlign w:val="center"/>
          </w:tcPr>
          <w:p w14:paraId="7B9A8AF7" w14:textId="14B41F95" w:rsidR="004C481D" w:rsidRPr="00005752" w:rsidRDefault="004C481D" w:rsidP="004C481D">
            <w:pPr>
              <w:jc w:val="both"/>
              <w:rPr>
                <w:sz w:val="25"/>
                <w:szCs w:val="25"/>
                <w:lang w:val="nl-NL"/>
              </w:rPr>
            </w:pPr>
            <w:r w:rsidRPr="00005752">
              <w:rPr>
                <w:sz w:val="25"/>
                <w:szCs w:val="25"/>
                <w:lang w:val="nl-NL"/>
              </w:rPr>
              <w:t>Tham dự Hội thảo khoa học “Phát triển các trường đại học trở thành các chủ thể nghiên cứu mạnh, kết hợp chặt chẽ giữa nghiên cứu, ứng dụng và đào tạo”</w:t>
            </w:r>
          </w:p>
        </w:tc>
        <w:tc>
          <w:tcPr>
            <w:tcW w:w="1580" w:type="pct"/>
            <w:shd w:val="clear" w:color="auto" w:fill="auto"/>
            <w:tcMar>
              <w:top w:w="0" w:type="dxa"/>
              <w:left w:w="108" w:type="dxa"/>
              <w:bottom w:w="0" w:type="dxa"/>
              <w:right w:w="108" w:type="dxa"/>
            </w:tcMar>
            <w:vAlign w:val="center"/>
          </w:tcPr>
          <w:p w14:paraId="72D22F99" w14:textId="6116317F" w:rsidR="004C481D" w:rsidRPr="00005752" w:rsidRDefault="004C481D" w:rsidP="004C481D">
            <w:pPr>
              <w:jc w:val="both"/>
              <w:rPr>
                <w:sz w:val="25"/>
                <w:szCs w:val="25"/>
                <w:lang w:val="nl-NL"/>
              </w:rPr>
            </w:pPr>
            <w:r w:rsidRPr="00005752">
              <w:rPr>
                <w:sz w:val="25"/>
                <w:szCs w:val="25"/>
                <w:lang w:val="nl-NL"/>
              </w:rPr>
              <w:t>PT.Huân, Lãnh đạo các phòng KHCN-ĐN, QLĐT</w:t>
            </w:r>
          </w:p>
        </w:tc>
        <w:tc>
          <w:tcPr>
            <w:tcW w:w="545" w:type="pct"/>
            <w:shd w:val="clear" w:color="auto" w:fill="auto"/>
            <w:vAlign w:val="center"/>
          </w:tcPr>
          <w:p w14:paraId="0478E2D1" w14:textId="65FD83C9" w:rsidR="004C481D" w:rsidRPr="00005752" w:rsidRDefault="004C481D" w:rsidP="004C481D">
            <w:pPr>
              <w:jc w:val="center"/>
              <w:rPr>
                <w:sz w:val="25"/>
                <w:szCs w:val="25"/>
                <w:lang w:val="nl-NL"/>
              </w:rPr>
            </w:pPr>
            <w:r w:rsidRPr="00005752">
              <w:rPr>
                <w:sz w:val="25"/>
                <w:szCs w:val="25"/>
                <w:lang w:val="nl-NL"/>
              </w:rPr>
              <w:t>Bộ GD&amp;ĐT</w:t>
            </w:r>
          </w:p>
        </w:tc>
        <w:tc>
          <w:tcPr>
            <w:tcW w:w="325" w:type="pct"/>
            <w:shd w:val="clear" w:color="auto" w:fill="auto"/>
            <w:vAlign w:val="center"/>
          </w:tcPr>
          <w:p w14:paraId="2CA22480" w14:textId="5D2C55B1" w:rsidR="004C481D" w:rsidRPr="00005752" w:rsidRDefault="004C481D" w:rsidP="004C481D">
            <w:pPr>
              <w:jc w:val="center"/>
              <w:rPr>
                <w:sz w:val="25"/>
                <w:szCs w:val="25"/>
                <w:lang w:val="nl-NL"/>
              </w:rPr>
            </w:pPr>
            <w:r w:rsidRPr="00005752">
              <w:rPr>
                <w:sz w:val="25"/>
                <w:szCs w:val="25"/>
                <w:lang w:val="nl-NL"/>
              </w:rPr>
              <w:t>Trường ĐH Mở TP.HCM</w:t>
            </w:r>
          </w:p>
        </w:tc>
      </w:tr>
      <w:tr w:rsidR="004C481D" w:rsidRPr="00005752" w14:paraId="6A92FFB3" w14:textId="77777777" w:rsidTr="00A132FF">
        <w:trPr>
          <w:trHeight w:val="410"/>
          <w:jc w:val="center"/>
        </w:trPr>
        <w:tc>
          <w:tcPr>
            <w:tcW w:w="247" w:type="pct"/>
            <w:vMerge/>
            <w:shd w:val="clear" w:color="auto" w:fill="auto"/>
            <w:tcMar>
              <w:top w:w="0" w:type="dxa"/>
              <w:left w:w="108" w:type="dxa"/>
              <w:bottom w:w="0" w:type="dxa"/>
              <w:right w:w="108" w:type="dxa"/>
            </w:tcMar>
            <w:vAlign w:val="center"/>
          </w:tcPr>
          <w:p w14:paraId="2C44AA30" w14:textId="77777777" w:rsidR="004C481D" w:rsidRPr="00005752" w:rsidRDefault="004C481D" w:rsidP="004C481D">
            <w:pPr>
              <w:jc w:val="center"/>
              <w:rPr>
                <w:b/>
                <w:sz w:val="25"/>
                <w:szCs w:val="25"/>
              </w:rPr>
            </w:pPr>
          </w:p>
        </w:tc>
        <w:tc>
          <w:tcPr>
            <w:tcW w:w="261" w:type="pct"/>
            <w:vMerge/>
            <w:shd w:val="clear" w:color="auto" w:fill="auto"/>
            <w:tcMar>
              <w:top w:w="0" w:type="dxa"/>
              <w:left w:w="108" w:type="dxa"/>
              <w:bottom w:w="0" w:type="dxa"/>
              <w:right w:w="108" w:type="dxa"/>
            </w:tcMar>
            <w:vAlign w:val="center"/>
          </w:tcPr>
          <w:p w14:paraId="6141CB1A" w14:textId="77777777" w:rsidR="004C481D" w:rsidRPr="00005752" w:rsidRDefault="004C481D" w:rsidP="004C481D">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34199237" w14:textId="34DF1116" w:rsidR="004C481D" w:rsidRPr="00005752" w:rsidRDefault="004C481D" w:rsidP="004C481D">
            <w:pPr>
              <w:jc w:val="center"/>
              <w:rPr>
                <w:sz w:val="25"/>
                <w:szCs w:val="25"/>
              </w:rPr>
            </w:pPr>
            <w:r w:rsidRPr="00005752">
              <w:rPr>
                <w:sz w:val="25"/>
                <w:szCs w:val="25"/>
              </w:rPr>
              <w:t xml:space="preserve">Bắt đầu từ 13g30 ngày </w:t>
            </w:r>
            <w:r w:rsidRPr="00005752">
              <w:rPr>
                <w:sz w:val="25"/>
                <w:szCs w:val="25"/>
              </w:rPr>
              <w:lastRenderedPageBreak/>
              <w:t>07/8 đến 16g00 ngày 08/8/2025</w:t>
            </w:r>
          </w:p>
        </w:tc>
        <w:tc>
          <w:tcPr>
            <w:tcW w:w="1458" w:type="pct"/>
            <w:shd w:val="clear" w:color="auto" w:fill="auto"/>
            <w:tcMar>
              <w:top w:w="0" w:type="dxa"/>
              <w:left w:w="108" w:type="dxa"/>
              <w:bottom w:w="0" w:type="dxa"/>
              <w:right w:w="108" w:type="dxa"/>
            </w:tcMar>
            <w:vAlign w:val="center"/>
          </w:tcPr>
          <w:p w14:paraId="540B25CA" w14:textId="4D91160A" w:rsidR="004C481D" w:rsidRPr="00005752" w:rsidRDefault="004C481D" w:rsidP="004C481D">
            <w:pPr>
              <w:jc w:val="both"/>
              <w:rPr>
                <w:sz w:val="25"/>
                <w:szCs w:val="25"/>
                <w:lang w:val="nl-NL"/>
              </w:rPr>
            </w:pPr>
            <w:r w:rsidRPr="00005752">
              <w:rPr>
                <w:sz w:val="25"/>
                <w:szCs w:val="25"/>
                <w:lang w:val="nl-NL"/>
              </w:rPr>
              <w:lastRenderedPageBreak/>
              <w:t>Tham dự Hội nghị thượng đỉnh Nông nghiệp Agris Agro Day</w:t>
            </w:r>
          </w:p>
        </w:tc>
        <w:tc>
          <w:tcPr>
            <w:tcW w:w="1580" w:type="pct"/>
            <w:shd w:val="clear" w:color="auto" w:fill="auto"/>
            <w:tcMar>
              <w:top w:w="0" w:type="dxa"/>
              <w:left w:w="108" w:type="dxa"/>
              <w:bottom w:w="0" w:type="dxa"/>
              <w:right w:w="108" w:type="dxa"/>
            </w:tcMar>
            <w:vAlign w:val="center"/>
          </w:tcPr>
          <w:p w14:paraId="4AB5A01B" w14:textId="52074C88" w:rsidR="004C481D" w:rsidRPr="00005752" w:rsidRDefault="004C481D" w:rsidP="004C481D">
            <w:pPr>
              <w:jc w:val="both"/>
              <w:rPr>
                <w:sz w:val="25"/>
                <w:szCs w:val="25"/>
                <w:lang w:val="nl-NL"/>
              </w:rPr>
            </w:pPr>
            <w:r w:rsidRPr="00005752">
              <w:rPr>
                <w:sz w:val="25"/>
                <w:szCs w:val="25"/>
                <w:lang w:val="nl-NL"/>
              </w:rPr>
              <w:t>NTToàn, TĐLý, NP.Hòa, NNThùy, LCTrứ, KCTuyền, NDNăng; Thư mời</w:t>
            </w:r>
          </w:p>
        </w:tc>
        <w:tc>
          <w:tcPr>
            <w:tcW w:w="545" w:type="pct"/>
            <w:shd w:val="clear" w:color="auto" w:fill="auto"/>
            <w:vAlign w:val="center"/>
          </w:tcPr>
          <w:p w14:paraId="34CC10F6" w14:textId="17CCB467" w:rsidR="004C481D" w:rsidRPr="00005752" w:rsidRDefault="004C481D" w:rsidP="004C481D">
            <w:pPr>
              <w:jc w:val="center"/>
              <w:rPr>
                <w:sz w:val="25"/>
                <w:szCs w:val="25"/>
                <w:lang w:val="nl-NL"/>
              </w:rPr>
            </w:pPr>
            <w:r w:rsidRPr="00005752">
              <w:rPr>
                <w:sz w:val="25"/>
                <w:szCs w:val="25"/>
                <w:lang w:val="nl-NL"/>
              </w:rPr>
              <w:t>UNBD tỉnh Tây Ninh</w:t>
            </w:r>
          </w:p>
        </w:tc>
        <w:tc>
          <w:tcPr>
            <w:tcW w:w="325" w:type="pct"/>
            <w:shd w:val="clear" w:color="auto" w:fill="auto"/>
            <w:vAlign w:val="center"/>
          </w:tcPr>
          <w:p w14:paraId="13B38F74" w14:textId="654B2BD7" w:rsidR="004C481D" w:rsidRPr="00005752" w:rsidRDefault="004C481D" w:rsidP="004C481D">
            <w:pPr>
              <w:jc w:val="center"/>
              <w:rPr>
                <w:sz w:val="25"/>
                <w:szCs w:val="25"/>
                <w:lang w:val="nl-NL"/>
              </w:rPr>
            </w:pPr>
            <w:r w:rsidRPr="00005752">
              <w:rPr>
                <w:sz w:val="25"/>
                <w:szCs w:val="25"/>
                <w:lang w:val="nl-NL"/>
              </w:rPr>
              <w:t>Tây Ninh</w:t>
            </w:r>
          </w:p>
        </w:tc>
      </w:tr>
      <w:tr w:rsidR="004C481D" w:rsidRPr="00005752" w14:paraId="003ED907" w14:textId="77777777" w:rsidTr="00A132FF">
        <w:trPr>
          <w:trHeight w:val="457"/>
          <w:jc w:val="center"/>
        </w:trPr>
        <w:tc>
          <w:tcPr>
            <w:tcW w:w="247" w:type="pct"/>
            <w:vMerge w:val="restart"/>
            <w:shd w:val="clear" w:color="auto" w:fill="EEECE1"/>
            <w:tcMar>
              <w:top w:w="0" w:type="dxa"/>
              <w:left w:w="108" w:type="dxa"/>
              <w:bottom w:w="0" w:type="dxa"/>
              <w:right w:w="108" w:type="dxa"/>
            </w:tcMar>
            <w:vAlign w:val="center"/>
          </w:tcPr>
          <w:p w14:paraId="014103BF" w14:textId="557E9A6E" w:rsidR="004C481D" w:rsidRPr="00005752" w:rsidRDefault="004C481D" w:rsidP="004C481D">
            <w:pPr>
              <w:jc w:val="center"/>
              <w:rPr>
                <w:b/>
                <w:sz w:val="25"/>
                <w:szCs w:val="25"/>
              </w:rPr>
            </w:pPr>
            <w:r w:rsidRPr="00005752">
              <w:rPr>
                <w:b/>
                <w:sz w:val="25"/>
                <w:szCs w:val="25"/>
              </w:rPr>
              <w:t>Sáu</w:t>
            </w:r>
          </w:p>
        </w:tc>
        <w:tc>
          <w:tcPr>
            <w:tcW w:w="261" w:type="pct"/>
            <w:vMerge w:val="restart"/>
            <w:shd w:val="clear" w:color="auto" w:fill="EEECE1"/>
            <w:tcMar>
              <w:top w:w="0" w:type="dxa"/>
              <w:left w:w="108" w:type="dxa"/>
              <w:bottom w:w="0" w:type="dxa"/>
              <w:right w:w="108" w:type="dxa"/>
            </w:tcMar>
            <w:vAlign w:val="center"/>
          </w:tcPr>
          <w:p w14:paraId="36397075" w14:textId="74F75DE7" w:rsidR="004C481D" w:rsidRPr="00005752" w:rsidRDefault="004C481D" w:rsidP="004C481D">
            <w:pPr>
              <w:jc w:val="center"/>
              <w:rPr>
                <w:b/>
                <w:bCs/>
                <w:i/>
                <w:iCs/>
                <w:sz w:val="25"/>
                <w:szCs w:val="25"/>
              </w:rPr>
            </w:pPr>
            <w:r w:rsidRPr="00005752">
              <w:rPr>
                <w:b/>
                <w:bCs/>
                <w:i/>
                <w:iCs/>
                <w:sz w:val="25"/>
                <w:szCs w:val="25"/>
              </w:rPr>
              <w:t>08</w:t>
            </w:r>
          </w:p>
        </w:tc>
        <w:tc>
          <w:tcPr>
            <w:tcW w:w="584" w:type="pct"/>
            <w:shd w:val="clear" w:color="auto" w:fill="EEECE1"/>
            <w:tcMar>
              <w:top w:w="0" w:type="dxa"/>
              <w:left w:w="108" w:type="dxa"/>
              <w:bottom w:w="0" w:type="dxa"/>
              <w:right w:w="108" w:type="dxa"/>
            </w:tcMar>
            <w:vAlign w:val="center"/>
          </w:tcPr>
          <w:p w14:paraId="549C0994" w14:textId="1081B918" w:rsidR="004C481D" w:rsidRPr="00B05EF2" w:rsidRDefault="004C481D" w:rsidP="004C481D">
            <w:pPr>
              <w:jc w:val="center"/>
              <w:rPr>
                <w:sz w:val="25"/>
                <w:szCs w:val="25"/>
              </w:rPr>
            </w:pPr>
            <w:r w:rsidRPr="00B05EF2">
              <w:rPr>
                <w:sz w:val="25"/>
                <w:szCs w:val="25"/>
              </w:rPr>
              <w:t>08g00 – 11g30</w:t>
            </w:r>
          </w:p>
        </w:tc>
        <w:tc>
          <w:tcPr>
            <w:tcW w:w="1458" w:type="pct"/>
            <w:shd w:val="clear" w:color="auto" w:fill="EEECE1"/>
            <w:tcMar>
              <w:top w:w="0" w:type="dxa"/>
              <w:left w:w="108" w:type="dxa"/>
              <w:bottom w:w="0" w:type="dxa"/>
              <w:right w:w="108" w:type="dxa"/>
            </w:tcMar>
            <w:vAlign w:val="center"/>
          </w:tcPr>
          <w:p w14:paraId="0128463D" w14:textId="5BA678F3" w:rsidR="004C481D" w:rsidRPr="00B05EF2" w:rsidRDefault="004C481D" w:rsidP="004C481D">
            <w:pPr>
              <w:jc w:val="both"/>
              <w:rPr>
                <w:sz w:val="25"/>
                <w:szCs w:val="25"/>
                <w:lang w:val="nl-NL"/>
              </w:rPr>
            </w:pPr>
            <w:r w:rsidRPr="00B05EF2">
              <w:rPr>
                <w:sz w:val="25"/>
                <w:szCs w:val="25"/>
                <w:lang w:val="nl-NL"/>
              </w:rPr>
              <w:t>Tham dự Hội nghị công bố các mạng lưới trung tâm đào tạo xuất sắc và tài năng về công nghệ 4.0</w:t>
            </w:r>
          </w:p>
        </w:tc>
        <w:tc>
          <w:tcPr>
            <w:tcW w:w="1580" w:type="pct"/>
            <w:shd w:val="clear" w:color="auto" w:fill="EEECE1"/>
            <w:tcMar>
              <w:top w:w="0" w:type="dxa"/>
              <w:left w:w="108" w:type="dxa"/>
              <w:bottom w:w="0" w:type="dxa"/>
              <w:right w:w="108" w:type="dxa"/>
            </w:tcMar>
            <w:vAlign w:val="center"/>
          </w:tcPr>
          <w:p w14:paraId="011B52FA" w14:textId="37A273ED" w:rsidR="004C481D" w:rsidRPr="00B05EF2" w:rsidRDefault="004C481D" w:rsidP="004C481D">
            <w:pPr>
              <w:jc w:val="both"/>
              <w:rPr>
                <w:sz w:val="25"/>
                <w:szCs w:val="25"/>
                <w:lang w:val="nl-NL"/>
              </w:rPr>
            </w:pPr>
            <w:r w:rsidRPr="00005752">
              <w:rPr>
                <w:sz w:val="25"/>
                <w:szCs w:val="25"/>
                <w:lang w:val="nl-NL"/>
              </w:rPr>
              <w:t>PT.Huân, Lãnh đạo các phòng KHCN-ĐN, QLĐT</w:t>
            </w:r>
          </w:p>
        </w:tc>
        <w:tc>
          <w:tcPr>
            <w:tcW w:w="545" w:type="pct"/>
            <w:shd w:val="clear" w:color="auto" w:fill="EEECE1"/>
            <w:vAlign w:val="center"/>
          </w:tcPr>
          <w:p w14:paraId="104AF8DF" w14:textId="34FE6729" w:rsidR="004C481D" w:rsidRPr="00B05EF2" w:rsidRDefault="004C481D" w:rsidP="004C481D">
            <w:pPr>
              <w:jc w:val="center"/>
              <w:rPr>
                <w:sz w:val="25"/>
                <w:szCs w:val="25"/>
                <w:lang w:val="nl-NL"/>
              </w:rPr>
            </w:pPr>
            <w:r w:rsidRPr="00B05EF2">
              <w:rPr>
                <w:sz w:val="25"/>
                <w:szCs w:val="25"/>
                <w:lang w:val="nl-NL"/>
              </w:rPr>
              <w:t>Bộ GD&amp;ĐT</w:t>
            </w:r>
          </w:p>
        </w:tc>
        <w:tc>
          <w:tcPr>
            <w:tcW w:w="325" w:type="pct"/>
            <w:shd w:val="clear" w:color="auto" w:fill="EEECE1"/>
            <w:vAlign w:val="center"/>
          </w:tcPr>
          <w:p w14:paraId="273A3CE5" w14:textId="1EC85B46" w:rsidR="004C481D" w:rsidRPr="00B05EF2" w:rsidRDefault="004C481D" w:rsidP="004C481D">
            <w:pPr>
              <w:jc w:val="center"/>
              <w:rPr>
                <w:sz w:val="25"/>
                <w:szCs w:val="25"/>
                <w:lang w:val="nl-NL"/>
              </w:rPr>
            </w:pPr>
            <w:r w:rsidRPr="00B05EF2">
              <w:rPr>
                <w:sz w:val="25"/>
                <w:szCs w:val="25"/>
                <w:lang w:val="nl-NL"/>
              </w:rPr>
              <w:t>Trường ĐH Mở TP.HCM</w:t>
            </w:r>
          </w:p>
        </w:tc>
      </w:tr>
      <w:tr w:rsidR="004C481D" w:rsidRPr="00005752" w14:paraId="2A720CC2" w14:textId="77777777" w:rsidTr="00A132FF">
        <w:trPr>
          <w:trHeight w:val="457"/>
          <w:jc w:val="center"/>
        </w:trPr>
        <w:tc>
          <w:tcPr>
            <w:tcW w:w="247" w:type="pct"/>
            <w:vMerge/>
            <w:shd w:val="clear" w:color="auto" w:fill="EEECE1"/>
            <w:tcMar>
              <w:top w:w="0" w:type="dxa"/>
              <w:left w:w="108" w:type="dxa"/>
              <w:bottom w:w="0" w:type="dxa"/>
              <w:right w:w="108" w:type="dxa"/>
            </w:tcMar>
            <w:vAlign w:val="center"/>
          </w:tcPr>
          <w:p w14:paraId="200211FB" w14:textId="77777777" w:rsidR="004C481D" w:rsidRPr="00005752" w:rsidRDefault="004C481D" w:rsidP="004C481D">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A788502" w14:textId="77777777" w:rsidR="004C481D" w:rsidRPr="00005752" w:rsidRDefault="004C481D" w:rsidP="004C481D">
            <w:pPr>
              <w:jc w:val="center"/>
              <w:rPr>
                <w:b/>
                <w:bCs/>
                <w:i/>
                <w:iCs/>
                <w:sz w:val="25"/>
                <w:szCs w:val="25"/>
              </w:rPr>
            </w:pPr>
          </w:p>
        </w:tc>
        <w:tc>
          <w:tcPr>
            <w:tcW w:w="584" w:type="pct"/>
            <w:shd w:val="clear" w:color="auto" w:fill="EEECE1"/>
            <w:tcMar>
              <w:top w:w="0" w:type="dxa"/>
              <w:left w:w="108" w:type="dxa"/>
              <w:bottom w:w="0" w:type="dxa"/>
              <w:right w:w="108" w:type="dxa"/>
            </w:tcMar>
            <w:vAlign w:val="center"/>
          </w:tcPr>
          <w:p w14:paraId="4C934164" w14:textId="0439EE48" w:rsidR="004C481D" w:rsidRPr="00005752" w:rsidRDefault="004C481D" w:rsidP="004C481D">
            <w:pPr>
              <w:jc w:val="center"/>
              <w:rPr>
                <w:sz w:val="25"/>
                <w:szCs w:val="25"/>
              </w:rPr>
            </w:pPr>
            <w:r w:rsidRPr="00005752">
              <w:rPr>
                <w:sz w:val="25"/>
                <w:szCs w:val="25"/>
              </w:rPr>
              <w:t>08g00 – 16g00</w:t>
            </w:r>
          </w:p>
        </w:tc>
        <w:tc>
          <w:tcPr>
            <w:tcW w:w="1458" w:type="pct"/>
            <w:shd w:val="clear" w:color="auto" w:fill="EEECE1"/>
            <w:tcMar>
              <w:top w:w="0" w:type="dxa"/>
              <w:left w:w="108" w:type="dxa"/>
              <w:bottom w:w="0" w:type="dxa"/>
              <w:right w:w="108" w:type="dxa"/>
            </w:tcMar>
            <w:vAlign w:val="center"/>
          </w:tcPr>
          <w:p w14:paraId="484084DA" w14:textId="3D76F2A9" w:rsidR="004C481D" w:rsidRPr="00005752" w:rsidRDefault="004C481D" w:rsidP="004C481D">
            <w:pPr>
              <w:jc w:val="both"/>
              <w:rPr>
                <w:sz w:val="25"/>
                <w:szCs w:val="25"/>
                <w:lang w:val="nl-NL"/>
              </w:rPr>
            </w:pPr>
            <w:r w:rsidRPr="00005752">
              <w:rPr>
                <w:sz w:val="25"/>
                <w:szCs w:val="25"/>
                <w:lang w:val="nl-NL"/>
              </w:rPr>
              <w:t>Tập huấn công tác đảm bảo chất lượng tại Trường năm 2025</w:t>
            </w:r>
          </w:p>
        </w:tc>
        <w:tc>
          <w:tcPr>
            <w:tcW w:w="1580" w:type="pct"/>
            <w:shd w:val="clear" w:color="auto" w:fill="EEECE1"/>
            <w:tcMar>
              <w:top w:w="0" w:type="dxa"/>
              <w:left w:w="108" w:type="dxa"/>
              <w:bottom w:w="0" w:type="dxa"/>
              <w:right w:w="108" w:type="dxa"/>
            </w:tcMar>
            <w:vAlign w:val="center"/>
          </w:tcPr>
          <w:p w14:paraId="17480135" w14:textId="222B7E14" w:rsidR="004C481D" w:rsidRPr="00005752" w:rsidRDefault="004C481D" w:rsidP="004C481D">
            <w:pPr>
              <w:jc w:val="both"/>
              <w:rPr>
                <w:sz w:val="25"/>
                <w:szCs w:val="25"/>
              </w:rPr>
            </w:pPr>
            <w:r w:rsidRPr="00005752">
              <w:rPr>
                <w:b/>
                <w:bCs/>
                <w:i/>
                <w:iCs/>
                <w:sz w:val="25"/>
                <w:szCs w:val="25"/>
                <w:lang w:val="nl-NL"/>
              </w:rPr>
              <w:t>* 08g00 – 11g30:</w:t>
            </w:r>
            <w:r w:rsidRPr="00005752">
              <w:rPr>
                <w:sz w:val="25"/>
                <w:szCs w:val="25"/>
                <w:lang w:val="nl-NL"/>
              </w:rPr>
              <w:t xml:space="preserve"> </w:t>
            </w:r>
            <w:r>
              <w:rPr>
                <w:sz w:val="25"/>
                <w:szCs w:val="25"/>
                <w:lang w:val="nl-NL"/>
              </w:rPr>
              <w:t>Đại diện Ban Giám hiệu</w:t>
            </w:r>
            <w:r w:rsidRPr="00005752">
              <w:rPr>
                <w:sz w:val="25"/>
                <w:szCs w:val="25"/>
                <w:lang w:val="nl-NL"/>
              </w:rPr>
              <w:t>, Thành viên bộ phận phụ trách công tác đảm bảo chất lượng của các đơn vị</w:t>
            </w:r>
          </w:p>
          <w:p w14:paraId="6E356BC5" w14:textId="7F8781B8" w:rsidR="004C481D" w:rsidRPr="00005752" w:rsidRDefault="004C481D" w:rsidP="004C481D">
            <w:pPr>
              <w:jc w:val="both"/>
              <w:rPr>
                <w:b/>
                <w:bCs/>
                <w:i/>
                <w:iCs/>
                <w:sz w:val="25"/>
                <w:szCs w:val="25"/>
                <w:lang w:val="nl-NL"/>
              </w:rPr>
            </w:pPr>
            <w:r w:rsidRPr="00005752">
              <w:rPr>
                <w:b/>
                <w:bCs/>
                <w:i/>
                <w:iCs/>
                <w:sz w:val="25"/>
                <w:szCs w:val="25"/>
              </w:rPr>
              <w:t>* 13g30 – 16g00:</w:t>
            </w:r>
            <w:r w:rsidRPr="00005752">
              <w:rPr>
                <w:sz w:val="25"/>
                <w:szCs w:val="25"/>
              </w:rPr>
              <w:t xml:space="preserve"> </w:t>
            </w:r>
            <w:r>
              <w:rPr>
                <w:sz w:val="25"/>
                <w:szCs w:val="25"/>
                <w:lang w:val="nl-NL"/>
              </w:rPr>
              <w:t>Đại diện Ban Giám hiệu</w:t>
            </w:r>
            <w:r w:rsidRPr="00005752">
              <w:rPr>
                <w:sz w:val="25"/>
                <w:szCs w:val="25"/>
              </w:rPr>
              <w:t xml:space="preserve">, </w:t>
            </w:r>
            <w:r w:rsidRPr="00005752">
              <w:rPr>
                <w:sz w:val="25"/>
                <w:szCs w:val="25"/>
                <w:lang w:val="nl-NL"/>
              </w:rPr>
              <w:t>Ban Thư ký và nhóm chuyên trách thực hiện tự đánh giá CTĐT theo bộ tiêu chuẩn AUN-QA năm 2026</w:t>
            </w:r>
          </w:p>
        </w:tc>
        <w:tc>
          <w:tcPr>
            <w:tcW w:w="545" w:type="pct"/>
            <w:shd w:val="clear" w:color="auto" w:fill="EEECE1"/>
            <w:vAlign w:val="center"/>
          </w:tcPr>
          <w:p w14:paraId="127456D6" w14:textId="337C7B21" w:rsidR="004C481D" w:rsidRPr="00005752" w:rsidRDefault="004C481D" w:rsidP="004C481D">
            <w:pPr>
              <w:jc w:val="center"/>
              <w:rPr>
                <w:sz w:val="25"/>
                <w:szCs w:val="25"/>
                <w:lang w:val="nl-NL"/>
              </w:rPr>
            </w:pPr>
            <w:r w:rsidRPr="00005752">
              <w:rPr>
                <w:sz w:val="25"/>
                <w:szCs w:val="25"/>
                <w:lang w:val="nl-NL"/>
              </w:rPr>
              <w:t>PT.Huân</w:t>
            </w:r>
          </w:p>
        </w:tc>
        <w:tc>
          <w:tcPr>
            <w:tcW w:w="325" w:type="pct"/>
            <w:shd w:val="clear" w:color="auto" w:fill="EEECE1"/>
            <w:vAlign w:val="center"/>
          </w:tcPr>
          <w:p w14:paraId="1434035F" w14:textId="498C7429" w:rsidR="004C481D" w:rsidRPr="00005752" w:rsidRDefault="004C481D" w:rsidP="004C481D">
            <w:pPr>
              <w:jc w:val="center"/>
              <w:rPr>
                <w:sz w:val="25"/>
                <w:szCs w:val="25"/>
                <w:lang w:val="nl-NL"/>
              </w:rPr>
            </w:pPr>
            <w:r w:rsidRPr="00005752">
              <w:rPr>
                <w:sz w:val="25"/>
                <w:szCs w:val="25"/>
                <w:lang w:val="nl-NL"/>
              </w:rPr>
              <w:t>P303</w:t>
            </w:r>
          </w:p>
        </w:tc>
      </w:tr>
      <w:tr w:rsidR="004C481D" w:rsidRPr="00005752" w14:paraId="50D211C7" w14:textId="77777777" w:rsidTr="00A132FF">
        <w:trPr>
          <w:trHeight w:val="410"/>
          <w:jc w:val="center"/>
        </w:trPr>
        <w:tc>
          <w:tcPr>
            <w:tcW w:w="247" w:type="pct"/>
            <w:vMerge w:val="restart"/>
            <w:shd w:val="clear" w:color="auto" w:fill="auto"/>
            <w:tcMar>
              <w:top w:w="0" w:type="dxa"/>
              <w:left w:w="108" w:type="dxa"/>
              <w:bottom w:w="0" w:type="dxa"/>
              <w:right w:w="108" w:type="dxa"/>
            </w:tcMar>
            <w:vAlign w:val="center"/>
          </w:tcPr>
          <w:p w14:paraId="392DEE28" w14:textId="746D235F" w:rsidR="004C481D" w:rsidRPr="00005752" w:rsidRDefault="004C481D" w:rsidP="004C481D">
            <w:pPr>
              <w:jc w:val="center"/>
              <w:rPr>
                <w:b/>
                <w:sz w:val="25"/>
                <w:szCs w:val="25"/>
              </w:rPr>
            </w:pPr>
            <w:r w:rsidRPr="00005752">
              <w:rPr>
                <w:b/>
                <w:sz w:val="25"/>
                <w:szCs w:val="25"/>
              </w:rPr>
              <w:t>Bảy</w:t>
            </w:r>
          </w:p>
        </w:tc>
        <w:tc>
          <w:tcPr>
            <w:tcW w:w="261" w:type="pct"/>
            <w:vMerge w:val="restart"/>
            <w:shd w:val="clear" w:color="auto" w:fill="auto"/>
            <w:tcMar>
              <w:top w:w="0" w:type="dxa"/>
              <w:left w:w="108" w:type="dxa"/>
              <w:bottom w:w="0" w:type="dxa"/>
              <w:right w:w="108" w:type="dxa"/>
            </w:tcMar>
            <w:vAlign w:val="center"/>
          </w:tcPr>
          <w:p w14:paraId="321647B4" w14:textId="4E6CC10A" w:rsidR="004C481D" w:rsidRPr="00005752" w:rsidRDefault="004C481D" w:rsidP="004C481D">
            <w:pPr>
              <w:jc w:val="center"/>
              <w:rPr>
                <w:b/>
                <w:bCs/>
                <w:i/>
                <w:iCs/>
                <w:sz w:val="25"/>
                <w:szCs w:val="25"/>
              </w:rPr>
            </w:pPr>
            <w:r w:rsidRPr="00005752">
              <w:rPr>
                <w:b/>
                <w:bCs/>
                <w:i/>
                <w:iCs/>
                <w:sz w:val="25"/>
                <w:szCs w:val="25"/>
              </w:rPr>
              <w:t>09</w:t>
            </w:r>
          </w:p>
        </w:tc>
        <w:tc>
          <w:tcPr>
            <w:tcW w:w="584" w:type="pct"/>
            <w:shd w:val="clear" w:color="auto" w:fill="auto"/>
            <w:tcMar>
              <w:top w:w="0" w:type="dxa"/>
              <w:left w:w="108" w:type="dxa"/>
              <w:bottom w:w="0" w:type="dxa"/>
              <w:right w:w="108" w:type="dxa"/>
            </w:tcMar>
            <w:vAlign w:val="center"/>
          </w:tcPr>
          <w:p w14:paraId="1BC98FB2" w14:textId="47DBFA9C" w:rsidR="004C481D" w:rsidRPr="00005752" w:rsidRDefault="004C481D" w:rsidP="004C481D">
            <w:pPr>
              <w:jc w:val="center"/>
              <w:rPr>
                <w:sz w:val="25"/>
                <w:szCs w:val="25"/>
              </w:rPr>
            </w:pPr>
            <w:r>
              <w:rPr>
                <w:sz w:val="25"/>
                <w:szCs w:val="25"/>
              </w:rPr>
              <w:t>08g30 – 09g30</w:t>
            </w:r>
          </w:p>
        </w:tc>
        <w:tc>
          <w:tcPr>
            <w:tcW w:w="1458" w:type="pct"/>
            <w:shd w:val="clear" w:color="auto" w:fill="auto"/>
            <w:tcMar>
              <w:top w:w="0" w:type="dxa"/>
              <w:left w:w="108" w:type="dxa"/>
              <w:bottom w:w="0" w:type="dxa"/>
              <w:right w:w="108" w:type="dxa"/>
            </w:tcMar>
            <w:vAlign w:val="center"/>
          </w:tcPr>
          <w:p w14:paraId="1E9A6832" w14:textId="48C0BD6A" w:rsidR="004C481D" w:rsidRPr="00005752" w:rsidRDefault="004C481D" w:rsidP="004C481D">
            <w:pPr>
              <w:jc w:val="both"/>
              <w:rPr>
                <w:sz w:val="25"/>
                <w:szCs w:val="25"/>
              </w:rPr>
            </w:pPr>
            <w:r>
              <w:rPr>
                <w:sz w:val="25"/>
                <w:szCs w:val="25"/>
              </w:rPr>
              <w:t>Họp Hội đồng trường nhiệm kỳ 2025 – 2030, phiên thứ 2 – “Triển khai và lấy ý kiến một số công tác trọng tâm của Hội đồng trường”</w:t>
            </w:r>
          </w:p>
        </w:tc>
        <w:tc>
          <w:tcPr>
            <w:tcW w:w="1580" w:type="pct"/>
            <w:shd w:val="clear" w:color="auto" w:fill="auto"/>
            <w:tcMar>
              <w:top w:w="0" w:type="dxa"/>
              <w:left w:w="108" w:type="dxa"/>
              <w:bottom w:w="0" w:type="dxa"/>
              <w:right w:w="108" w:type="dxa"/>
            </w:tcMar>
            <w:vAlign w:val="center"/>
          </w:tcPr>
          <w:p w14:paraId="249C1969" w14:textId="0E2BBDC2" w:rsidR="004C481D" w:rsidRPr="00005752" w:rsidRDefault="004C481D" w:rsidP="004C481D">
            <w:pPr>
              <w:jc w:val="both"/>
              <w:rPr>
                <w:sz w:val="25"/>
                <w:szCs w:val="25"/>
              </w:rPr>
            </w:pPr>
            <w:r>
              <w:rPr>
                <w:sz w:val="25"/>
                <w:szCs w:val="25"/>
              </w:rPr>
              <w:t>Hội đồng trường nhiệm kỳ 2025 – 2030</w:t>
            </w:r>
          </w:p>
        </w:tc>
        <w:tc>
          <w:tcPr>
            <w:tcW w:w="545" w:type="pct"/>
            <w:shd w:val="clear" w:color="auto" w:fill="auto"/>
            <w:vAlign w:val="center"/>
          </w:tcPr>
          <w:p w14:paraId="1387A36B" w14:textId="5F25DFB5" w:rsidR="004C481D" w:rsidRPr="00005752" w:rsidRDefault="004C481D" w:rsidP="004C481D">
            <w:pPr>
              <w:jc w:val="center"/>
              <w:rPr>
                <w:sz w:val="25"/>
                <w:szCs w:val="25"/>
              </w:rPr>
            </w:pPr>
            <w:r>
              <w:rPr>
                <w:sz w:val="25"/>
                <w:szCs w:val="25"/>
              </w:rPr>
              <w:t>BN.Hùng</w:t>
            </w:r>
          </w:p>
        </w:tc>
        <w:tc>
          <w:tcPr>
            <w:tcW w:w="325" w:type="pct"/>
            <w:shd w:val="clear" w:color="auto" w:fill="auto"/>
            <w:vAlign w:val="center"/>
          </w:tcPr>
          <w:p w14:paraId="55950448" w14:textId="4EAA2D3F" w:rsidR="004C481D" w:rsidRPr="00005752" w:rsidRDefault="004C481D" w:rsidP="004C481D">
            <w:pPr>
              <w:jc w:val="center"/>
              <w:rPr>
                <w:sz w:val="25"/>
                <w:szCs w:val="25"/>
              </w:rPr>
            </w:pPr>
            <w:r>
              <w:rPr>
                <w:sz w:val="25"/>
                <w:szCs w:val="25"/>
              </w:rPr>
              <w:t>P205</w:t>
            </w:r>
          </w:p>
        </w:tc>
      </w:tr>
      <w:tr w:rsidR="004C481D" w:rsidRPr="00005752" w14:paraId="12DE6309" w14:textId="77777777" w:rsidTr="00A132FF">
        <w:trPr>
          <w:trHeight w:val="410"/>
          <w:jc w:val="center"/>
        </w:trPr>
        <w:tc>
          <w:tcPr>
            <w:tcW w:w="247" w:type="pct"/>
            <w:vMerge/>
            <w:shd w:val="clear" w:color="auto" w:fill="auto"/>
            <w:tcMar>
              <w:top w:w="0" w:type="dxa"/>
              <w:left w:w="108" w:type="dxa"/>
              <w:bottom w:w="0" w:type="dxa"/>
              <w:right w:w="108" w:type="dxa"/>
            </w:tcMar>
            <w:vAlign w:val="center"/>
          </w:tcPr>
          <w:p w14:paraId="6E0AFF46" w14:textId="77777777" w:rsidR="004C481D" w:rsidRPr="00005752" w:rsidRDefault="004C481D" w:rsidP="004C481D">
            <w:pPr>
              <w:jc w:val="center"/>
              <w:rPr>
                <w:b/>
                <w:sz w:val="25"/>
                <w:szCs w:val="25"/>
              </w:rPr>
            </w:pPr>
          </w:p>
        </w:tc>
        <w:tc>
          <w:tcPr>
            <w:tcW w:w="261" w:type="pct"/>
            <w:vMerge/>
            <w:shd w:val="clear" w:color="auto" w:fill="auto"/>
            <w:tcMar>
              <w:top w:w="0" w:type="dxa"/>
              <w:left w:w="108" w:type="dxa"/>
              <w:bottom w:w="0" w:type="dxa"/>
              <w:right w:w="108" w:type="dxa"/>
            </w:tcMar>
            <w:vAlign w:val="center"/>
          </w:tcPr>
          <w:p w14:paraId="36F00416" w14:textId="77777777" w:rsidR="004C481D" w:rsidRPr="00005752" w:rsidRDefault="004C481D" w:rsidP="004C481D">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30D989F3" w14:textId="560042FB" w:rsidR="004C481D" w:rsidRDefault="004C481D" w:rsidP="004C481D">
            <w:pPr>
              <w:jc w:val="center"/>
              <w:rPr>
                <w:sz w:val="25"/>
                <w:szCs w:val="25"/>
              </w:rPr>
            </w:pPr>
            <w:r>
              <w:rPr>
                <w:sz w:val="25"/>
                <w:szCs w:val="25"/>
              </w:rPr>
              <w:t>09g30 – 11g00</w:t>
            </w:r>
          </w:p>
        </w:tc>
        <w:tc>
          <w:tcPr>
            <w:tcW w:w="1458" w:type="pct"/>
            <w:shd w:val="clear" w:color="auto" w:fill="auto"/>
            <w:tcMar>
              <w:top w:w="0" w:type="dxa"/>
              <w:left w:w="108" w:type="dxa"/>
              <w:bottom w:w="0" w:type="dxa"/>
              <w:right w:w="108" w:type="dxa"/>
            </w:tcMar>
            <w:vAlign w:val="center"/>
          </w:tcPr>
          <w:p w14:paraId="248DED78" w14:textId="63167DFC" w:rsidR="004C481D" w:rsidRDefault="004C481D" w:rsidP="004C481D">
            <w:pPr>
              <w:jc w:val="both"/>
              <w:rPr>
                <w:sz w:val="25"/>
                <w:szCs w:val="25"/>
              </w:rPr>
            </w:pPr>
            <w:r>
              <w:rPr>
                <w:sz w:val="25"/>
                <w:szCs w:val="25"/>
              </w:rPr>
              <w:t>Lễ công bố quyết định công nhận Hội đồng trường và Chủ tịch Hội đồng trường Trường ĐH Nông Lâm TP.HCM nhiệm kỳ 2025 – 2030</w:t>
            </w:r>
          </w:p>
        </w:tc>
        <w:tc>
          <w:tcPr>
            <w:tcW w:w="1580" w:type="pct"/>
            <w:shd w:val="clear" w:color="auto" w:fill="auto"/>
            <w:tcMar>
              <w:top w:w="0" w:type="dxa"/>
              <w:left w:w="108" w:type="dxa"/>
              <w:bottom w:w="0" w:type="dxa"/>
              <w:right w:w="108" w:type="dxa"/>
            </w:tcMar>
            <w:vAlign w:val="center"/>
          </w:tcPr>
          <w:p w14:paraId="73DBE54A" w14:textId="71F70095" w:rsidR="004C481D" w:rsidRDefault="004C481D" w:rsidP="004C481D">
            <w:pPr>
              <w:jc w:val="both"/>
              <w:rPr>
                <w:sz w:val="25"/>
                <w:szCs w:val="25"/>
              </w:rPr>
            </w:pPr>
            <w:r>
              <w:rPr>
                <w:sz w:val="25"/>
                <w:szCs w:val="25"/>
              </w:rPr>
              <w:t>Đại diện lãnh đạo Bộ GD&amp;ĐT, Vụ Tổ chức cán bộ Bộ GD&amp;ĐT; Đại diện lãnh đạo Đảng ủy, UBND Thành phố; Đại diện lãnh đạo các trường đại học trong Cụm thi đua số 4; Ban Chấp hành Đảng bộ, Ban Giám hiệu, Thành viên Hội đồng trường nhiệm kỳ 2025 – 2030, Chi ủy các chi bộ; Ban Chấp hành Công đoàn trường, Đoàn thanh niên và Hội Cựu chiến binh; Trưởng, Phó các đơn vị thuộc và trực thuộc; Lãnh đạo 02 Phân hiệu Gia Lai, Ninh Thuận; Thư mời</w:t>
            </w:r>
          </w:p>
        </w:tc>
        <w:tc>
          <w:tcPr>
            <w:tcW w:w="545" w:type="pct"/>
            <w:shd w:val="clear" w:color="auto" w:fill="auto"/>
            <w:vAlign w:val="center"/>
          </w:tcPr>
          <w:p w14:paraId="55F839C6" w14:textId="0D033EEC" w:rsidR="004C481D" w:rsidRDefault="004C481D" w:rsidP="004C481D">
            <w:pPr>
              <w:jc w:val="center"/>
              <w:rPr>
                <w:sz w:val="25"/>
                <w:szCs w:val="25"/>
              </w:rPr>
            </w:pPr>
            <w:r>
              <w:rPr>
                <w:sz w:val="25"/>
                <w:szCs w:val="25"/>
              </w:rPr>
              <w:t>NTToàn</w:t>
            </w:r>
          </w:p>
        </w:tc>
        <w:tc>
          <w:tcPr>
            <w:tcW w:w="325" w:type="pct"/>
            <w:shd w:val="clear" w:color="auto" w:fill="auto"/>
            <w:vAlign w:val="center"/>
          </w:tcPr>
          <w:p w14:paraId="2ECD3E5E" w14:textId="786E53F1" w:rsidR="004C481D" w:rsidRDefault="004C481D" w:rsidP="004C481D">
            <w:pPr>
              <w:jc w:val="center"/>
              <w:rPr>
                <w:sz w:val="25"/>
                <w:szCs w:val="25"/>
              </w:rPr>
            </w:pPr>
            <w:r>
              <w:rPr>
                <w:sz w:val="25"/>
                <w:szCs w:val="25"/>
              </w:rPr>
              <w:t>Hội trường Phượng Vỹ</w:t>
            </w:r>
          </w:p>
        </w:tc>
      </w:tr>
      <w:tr w:rsidR="004C481D" w:rsidRPr="00005752" w14:paraId="6EEB5AD5" w14:textId="77777777" w:rsidTr="00A132FF">
        <w:trPr>
          <w:trHeight w:val="410"/>
          <w:jc w:val="center"/>
        </w:trPr>
        <w:tc>
          <w:tcPr>
            <w:tcW w:w="247" w:type="pct"/>
            <w:vMerge/>
            <w:shd w:val="clear" w:color="auto" w:fill="auto"/>
            <w:tcMar>
              <w:top w:w="0" w:type="dxa"/>
              <w:left w:w="108" w:type="dxa"/>
              <w:bottom w:w="0" w:type="dxa"/>
              <w:right w:w="108" w:type="dxa"/>
            </w:tcMar>
            <w:vAlign w:val="center"/>
          </w:tcPr>
          <w:p w14:paraId="0299E853" w14:textId="77777777" w:rsidR="004C481D" w:rsidRPr="00005752" w:rsidRDefault="004C481D" w:rsidP="004C481D">
            <w:pPr>
              <w:jc w:val="center"/>
              <w:rPr>
                <w:b/>
                <w:sz w:val="25"/>
                <w:szCs w:val="25"/>
              </w:rPr>
            </w:pPr>
          </w:p>
        </w:tc>
        <w:tc>
          <w:tcPr>
            <w:tcW w:w="261" w:type="pct"/>
            <w:vMerge/>
            <w:shd w:val="clear" w:color="auto" w:fill="auto"/>
            <w:tcMar>
              <w:top w:w="0" w:type="dxa"/>
              <w:left w:w="108" w:type="dxa"/>
              <w:bottom w:w="0" w:type="dxa"/>
              <w:right w:w="108" w:type="dxa"/>
            </w:tcMar>
            <w:vAlign w:val="center"/>
          </w:tcPr>
          <w:p w14:paraId="6572748B" w14:textId="77777777" w:rsidR="004C481D" w:rsidRPr="00005752" w:rsidRDefault="004C481D" w:rsidP="004C481D">
            <w:pPr>
              <w:jc w:val="center"/>
              <w:rPr>
                <w:b/>
                <w:bCs/>
                <w:i/>
                <w:iCs/>
                <w:sz w:val="25"/>
                <w:szCs w:val="25"/>
              </w:rPr>
            </w:pPr>
          </w:p>
        </w:tc>
        <w:tc>
          <w:tcPr>
            <w:tcW w:w="584" w:type="pct"/>
            <w:shd w:val="clear" w:color="auto" w:fill="auto"/>
            <w:tcMar>
              <w:top w:w="0" w:type="dxa"/>
              <w:left w:w="108" w:type="dxa"/>
              <w:bottom w:w="0" w:type="dxa"/>
              <w:right w:w="108" w:type="dxa"/>
            </w:tcMar>
            <w:vAlign w:val="center"/>
          </w:tcPr>
          <w:p w14:paraId="72EDE1C5" w14:textId="10CDD076" w:rsidR="004C481D" w:rsidRPr="00005752" w:rsidRDefault="004C481D" w:rsidP="004C481D">
            <w:pPr>
              <w:jc w:val="center"/>
              <w:rPr>
                <w:sz w:val="25"/>
                <w:szCs w:val="25"/>
              </w:rPr>
            </w:pPr>
            <w:r w:rsidRPr="00005752">
              <w:rPr>
                <w:sz w:val="25"/>
                <w:szCs w:val="25"/>
              </w:rPr>
              <w:t>08g45 – 10g30</w:t>
            </w:r>
          </w:p>
        </w:tc>
        <w:tc>
          <w:tcPr>
            <w:tcW w:w="1458" w:type="pct"/>
            <w:shd w:val="clear" w:color="auto" w:fill="auto"/>
            <w:tcMar>
              <w:top w:w="0" w:type="dxa"/>
              <w:left w:w="108" w:type="dxa"/>
              <w:bottom w:w="0" w:type="dxa"/>
              <w:right w:w="108" w:type="dxa"/>
            </w:tcMar>
            <w:vAlign w:val="center"/>
          </w:tcPr>
          <w:p w14:paraId="2AFB3B47" w14:textId="42C2EB73" w:rsidR="004C481D" w:rsidRPr="00005752" w:rsidRDefault="004C481D" w:rsidP="004C481D">
            <w:pPr>
              <w:jc w:val="both"/>
              <w:rPr>
                <w:sz w:val="25"/>
                <w:szCs w:val="25"/>
              </w:rPr>
            </w:pPr>
            <w:r w:rsidRPr="00005752">
              <w:rPr>
                <w:sz w:val="25"/>
                <w:szCs w:val="25"/>
              </w:rPr>
              <w:t>Đón Tân học viên nhập học cao học đợt 1 năm 2025</w:t>
            </w:r>
          </w:p>
        </w:tc>
        <w:tc>
          <w:tcPr>
            <w:tcW w:w="1580" w:type="pct"/>
            <w:shd w:val="clear" w:color="auto" w:fill="auto"/>
            <w:tcMar>
              <w:top w:w="0" w:type="dxa"/>
              <w:left w:w="108" w:type="dxa"/>
              <w:bottom w:w="0" w:type="dxa"/>
              <w:right w:w="108" w:type="dxa"/>
            </w:tcMar>
            <w:vAlign w:val="center"/>
          </w:tcPr>
          <w:p w14:paraId="031DDE40" w14:textId="4ACF778A" w:rsidR="004C481D" w:rsidRPr="00005752" w:rsidRDefault="004C481D" w:rsidP="004C481D">
            <w:pPr>
              <w:jc w:val="both"/>
              <w:rPr>
                <w:sz w:val="25"/>
                <w:szCs w:val="25"/>
              </w:rPr>
            </w:pPr>
            <w:r w:rsidRPr="00005752">
              <w:rPr>
                <w:sz w:val="25"/>
                <w:szCs w:val="25"/>
              </w:rPr>
              <w:t>Đại diện Ban Giám hiệu, Lãnh đạo phòng QLĐT; Tân học viên; Thư mời</w:t>
            </w:r>
          </w:p>
        </w:tc>
        <w:tc>
          <w:tcPr>
            <w:tcW w:w="545" w:type="pct"/>
            <w:shd w:val="clear" w:color="auto" w:fill="auto"/>
            <w:vAlign w:val="center"/>
          </w:tcPr>
          <w:p w14:paraId="2BE3ED5B" w14:textId="05F689C3" w:rsidR="004C481D" w:rsidRPr="00005752" w:rsidRDefault="004C481D" w:rsidP="004C481D">
            <w:pPr>
              <w:jc w:val="center"/>
              <w:rPr>
                <w:sz w:val="25"/>
                <w:szCs w:val="25"/>
              </w:rPr>
            </w:pPr>
            <w:r>
              <w:rPr>
                <w:sz w:val="25"/>
                <w:szCs w:val="25"/>
              </w:rPr>
              <w:t>NTToàn</w:t>
            </w:r>
          </w:p>
        </w:tc>
        <w:tc>
          <w:tcPr>
            <w:tcW w:w="325" w:type="pct"/>
            <w:shd w:val="clear" w:color="auto" w:fill="auto"/>
            <w:vAlign w:val="center"/>
          </w:tcPr>
          <w:p w14:paraId="62158710" w14:textId="206BE4AB" w:rsidR="004C481D" w:rsidRPr="00005752" w:rsidRDefault="004C481D" w:rsidP="004C481D">
            <w:pPr>
              <w:jc w:val="center"/>
              <w:rPr>
                <w:sz w:val="25"/>
                <w:szCs w:val="25"/>
              </w:rPr>
            </w:pPr>
            <w:r w:rsidRPr="00005752">
              <w:rPr>
                <w:sz w:val="25"/>
                <w:szCs w:val="25"/>
              </w:rPr>
              <w:t>P303</w:t>
            </w:r>
          </w:p>
        </w:tc>
      </w:tr>
      <w:tr w:rsidR="004C481D" w:rsidRPr="00005752" w14:paraId="4F67AA7B" w14:textId="77777777" w:rsidTr="00A132FF">
        <w:trPr>
          <w:trHeight w:val="410"/>
          <w:jc w:val="center"/>
        </w:trPr>
        <w:tc>
          <w:tcPr>
            <w:tcW w:w="247" w:type="pct"/>
            <w:shd w:val="clear" w:color="auto" w:fill="EEECE1"/>
            <w:tcMar>
              <w:top w:w="0" w:type="dxa"/>
              <w:left w:w="108" w:type="dxa"/>
              <w:bottom w:w="0" w:type="dxa"/>
              <w:right w:w="108" w:type="dxa"/>
            </w:tcMar>
            <w:vAlign w:val="center"/>
          </w:tcPr>
          <w:p w14:paraId="7F5017D0" w14:textId="77777777" w:rsidR="004C481D" w:rsidRPr="00005752" w:rsidRDefault="004C481D" w:rsidP="004C481D">
            <w:pPr>
              <w:jc w:val="center"/>
              <w:rPr>
                <w:sz w:val="25"/>
                <w:szCs w:val="25"/>
              </w:rPr>
            </w:pPr>
            <w:r w:rsidRPr="00005752">
              <w:rPr>
                <w:b/>
                <w:sz w:val="25"/>
                <w:szCs w:val="25"/>
              </w:rPr>
              <w:t>CN</w:t>
            </w:r>
          </w:p>
        </w:tc>
        <w:tc>
          <w:tcPr>
            <w:tcW w:w="261" w:type="pct"/>
            <w:shd w:val="clear" w:color="auto" w:fill="EEECE1"/>
            <w:tcMar>
              <w:top w:w="0" w:type="dxa"/>
              <w:left w:w="108" w:type="dxa"/>
              <w:bottom w:w="0" w:type="dxa"/>
              <w:right w:w="108" w:type="dxa"/>
            </w:tcMar>
            <w:vAlign w:val="center"/>
          </w:tcPr>
          <w:p w14:paraId="3EAE81F8" w14:textId="6D57B288" w:rsidR="004C481D" w:rsidRPr="00005752" w:rsidRDefault="004C481D" w:rsidP="004C481D">
            <w:pPr>
              <w:jc w:val="center"/>
              <w:rPr>
                <w:b/>
                <w:bCs/>
                <w:i/>
                <w:iCs/>
                <w:sz w:val="25"/>
                <w:szCs w:val="25"/>
              </w:rPr>
            </w:pPr>
            <w:r w:rsidRPr="00005752">
              <w:rPr>
                <w:b/>
                <w:bCs/>
                <w:i/>
                <w:iCs/>
                <w:sz w:val="25"/>
                <w:szCs w:val="25"/>
              </w:rPr>
              <w:t>10</w:t>
            </w:r>
          </w:p>
        </w:tc>
        <w:tc>
          <w:tcPr>
            <w:tcW w:w="584" w:type="pct"/>
            <w:shd w:val="clear" w:color="auto" w:fill="EEECE1"/>
            <w:tcMar>
              <w:top w:w="0" w:type="dxa"/>
              <w:left w:w="108" w:type="dxa"/>
              <w:bottom w:w="0" w:type="dxa"/>
              <w:right w:w="108" w:type="dxa"/>
            </w:tcMar>
            <w:vAlign w:val="center"/>
          </w:tcPr>
          <w:p w14:paraId="47BCE73A" w14:textId="1DFA6D71" w:rsidR="004C481D" w:rsidRPr="00005752" w:rsidRDefault="004C481D" w:rsidP="004C481D">
            <w:pPr>
              <w:jc w:val="center"/>
              <w:rPr>
                <w:sz w:val="25"/>
                <w:szCs w:val="25"/>
              </w:rPr>
            </w:pPr>
          </w:p>
        </w:tc>
        <w:tc>
          <w:tcPr>
            <w:tcW w:w="1458" w:type="pct"/>
            <w:shd w:val="clear" w:color="auto" w:fill="EEECE1"/>
            <w:tcMar>
              <w:top w:w="0" w:type="dxa"/>
              <w:left w:w="108" w:type="dxa"/>
              <w:bottom w:w="0" w:type="dxa"/>
              <w:right w:w="108" w:type="dxa"/>
            </w:tcMar>
            <w:vAlign w:val="center"/>
          </w:tcPr>
          <w:p w14:paraId="34FF77A2" w14:textId="1815F8E7" w:rsidR="004C481D" w:rsidRPr="00005752" w:rsidRDefault="004C481D" w:rsidP="004C481D">
            <w:pPr>
              <w:jc w:val="both"/>
              <w:rPr>
                <w:i/>
                <w:iCs/>
                <w:sz w:val="25"/>
                <w:szCs w:val="25"/>
              </w:rPr>
            </w:pPr>
          </w:p>
        </w:tc>
        <w:tc>
          <w:tcPr>
            <w:tcW w:w="1580" w:type="pct"/>
            <w:shd w:val="clear" w:color="auto" w:fill="EEECE1"/>
            <w:tcMar>
              <w:top w:w="0" w:type="dxa"/>
              <w:left w:w="108" w:type="dxa"/>
              <w:bottom w:w="0" w:type="dxa"/>
              <w:right w:w="108" w:type="dxa"/>
            </w:tcMar>
            <w:vAlign w:val="center"/>
          </w:tcPr>
          <w:p w14:paraId="479D5A57" w14:textId="166E1485" w:rsidR="004C481D" w:rsidRPr="00005752" w:rsidRDefault="004C481D" w:rsidP="004C481D">
            <w:pPr>
              <w:jc w:val="both"/>
              <w:rPr>
                <w:sz w:val="25"/>
                <w:szCs w:val="25"/>
              </w:rPr>
            </w:pPr>
          </w:p>
        </w:tc>
        <w:tc>
          <w:tcPr>
            <w:tcW w:w="545" w:type="pct"/>
            <w:shd w:val="clear" w:color="auto" w:fill="EEECE1"/>
            <w:vAlign w:val="center"/>
          </w:tcPr>
          <w:p w14:paraId="7A9FA94C" w14:textId="2C64145E" w:rsidR="004C481D" w:rsidRPr="00005752" w:rsidRDefault="004C481D" w:rsidP="004C481D">
            <w:pPr>
              <w:jc w:val="center"/>
              <w:rPr>
                <w:sz w:val="25"/>
                <w:szCs w:val="25"/>
              </w:rPr>
            </w:pPr>
          </w:p>
        </w:tc>
        <w:tc>
          <w:tcPr>
            <w:tcW w:w="325" w:type="pct"/>
            <w:shd w:val="clear" w:color="auto" w:fill="EEECE1"/>
            <w:vAlign w:val="center"/>
          </w:tcPr>
          <w:p w14:paraId="5A2EC5D0" w14:textId="63B4DBE0" w:rsidR="004C481D" w:rsidRPr="00005752" w:rsidRDefault="004C481D" w:rsidP="004C481D">
            <w:pPr>
              <w:jc w:val="center"/>
              <w:rPr>
                <w:sz w:val="25"/>
                <w:szCs w:val="25"/>
              </w:rPr>
            </w:pPr>
          </w:p>
        </w:tc>
      </w:tr>
    </w:tbl>
    <w:p w14:paraId="57041C6E" w14:textId="77777777" w:rsidR="009D3CEF" w:rsidRPr="00005752" w:rsidRDefault="009D3CEF">
      <w:pPr>
        <w:rPr>
          <w:sz w:val="25"/>
          <w:szCs w:val="25"/>
        </w:rPr>
      </w:pPr>
    </w:p>
    <w:p w14:paraId="540DA42E" w14:textId="77777777" w:rsidR="00D11B5F" w:rsidRPr="00005752" w:rsidRDefault="00D11B5F" w:rsidP="00D11B5F">
      <w:pPr>
        <w:spacing w:before="120"/>
        <w:jc w:val="both"/>
        <w:rPr>
          <w:sz w:val="25"/>
          <w:szCs w:val="25"/>
        </w:rPr>
      </w:pPr>
      <w:r w:rsidRPr="00005752">
        <w:rPr>
          <w:b/>
          <w:i/>
          <w:sz w:val="25"/>
          <w:szCs w:val="25"/>
        </w:rPr>
        <w:t>Ghi chú:</w:t>
      </w:r>
      <w:r w:rsidRPr="00005752">
        <w:rPr>
          <w:i/>
          <w:sz w:val="25"/>
          <w:szCs w:val="25"/>
        </w:rPr>
        <w:t xml:space="preserve"> Lịch công tác thay giấy mời. Kính đề nghị các đơn vị, cá nhân liên quan lưu ý tham dự đầy đủ và đúng giờ.</w:t>
      </w:r>
    </w:p>
    <w:p w14:paraId="791F2045" w14:textId="2E469781" w:rsidR="00A71818" w:rsidRPr="00005752" w:rsidRDefault="00A71818" w:rsidP="00D11B5F">
      <w:pPr>
        <w:spacing w:before="120"/>
        <w:jc w:val="both"/>
        <w:rPr>
          <w:sz w:val="25"/>
          <w:szCs w:val="25"/>
        </w:rPr>
      </w:pPr>
    </w:p>
    <w:sectPr w:rsidR="00A71818" w:rsidRPr="00005752" w:rsidSect="00BE477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B159" w14:textId="77777777" w:rsidR="00156470" w:rsidRDefault="00156470">
      <w:r>
        <w:separator/>
      </w:r>
    </w:p>
  </w:endnote>
  <w:endnote w:type="continuationSeparator" w:id="0">
    <w:p w14:paraId="0AC3AD4D" w14:textId="77777777" w:rsidR="00156470" w:rsidRDefault="0015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2266" w14:textId="77777777" w:rsidR="00156470" w:rsidRDefault="00156470">
      <w:r>
        <w:separator/>
      </w:r>
    </w:p>
  </w:footnote>
  <w:footnote w:type="continuationSeparator" w:id="0">
    <w:p w14:paraId="6C791C3D" w14:textId="77777777" w:rsidR="00156470" w:rsidRDefault="0015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0F654DBE"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45738E">
      <w:rPr>
        <w:color w:val="000000"/>
        <w:sz w:val="25"/>
        <w:szCs w:val="25"/>
      </w:rPr>
      <w:t>3</w:t>
    </w:r>
    <w:r w:rsidR="00406994">
      <w:rPr>
        <w:color w:val="000000"/>
        <w:sz w:val="25"/>
        <w:szCs w:val="25"/>
      </w:rPr>
      <w:t>2</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8172C4">
      <w:rPr>
        <w:color w:val="000000"/>
        <w:sz w:val="25"/>
        <w:szCs w:val="25"/>
      </w:rPr>
      <w:t>10</w:t>
    </w:r>
    <w:r w:rsidR="00E77F3C">
      <w:rPr>
        <w:color w:val="000000"/>
        <w:sz w:val="25"/>
        <w:szCs w:val="25"/>
      </w:rPr>
      <w:t>:</w:t>
    </w:r>
    <w:r w:rsidR="008172C4">
      <w:rPr>
        <w:color w:val="000000"/>
        <w:sz w:val="25"/>
        <w:szCs w:val="25"/>
      </w:rPr>
      <w:t>0</w:t>
    </w:r>
    <w:r w:rsidR="00E77F3C">
      <w:rPr>
        <w:color w:val="000000"/>
        <w:sz w:val="25"/>
        <w:szCs w:val="25"/>
      </w:rPr>
      <w:t xml:space="preserve">0 </w:t>
    </w:r>
    <w:r w:rsidR="008172C4">
      <w:rPr>
        <w:color w:val="000000"/>
        <w:sz w:val="25"/>
        <w:szCs w:val="25"/>
      </w:rPr>
      <w:t>A</w:t>
    </w:r>
    <w:r w:rsidR="00E77F3C">
      <w:rPr>
        <w:color w:val="000000"/>
        <w:sz w:val="25"/>
        <w:szCs w:val="25"/>
      </w:rPr>
      <w:t xml:space="preserve">M </w:t>
    </w:r>
    <w:r w:rsidR="008172C4">
      <w:rPr>
        <w:color w:val="000000"/>
        <w:sz w:val="25"/>
        <w:szCs w:val="25"/>
      </w:rPr>
      <w:t>Monday</w:t>
    </w:r>
    <w:r w:rsidR="00E77F3C">
      <w:rPr>
        <w:color w:val="000000"/>
        <w:sz w:val="25"/>
        <w:szCs w:val="25"/>
      </w:rPr>
      <w:t xml:space="preserve">, August </w:t>
    </w:r>
    <w:r w:rsidR="008172C4">
      <w:rPr>
        <w:color w:val="000000"/>
        <w:sz w:val="25"/>
        <w:szCs w:val="25"/>
      </w:rPr>
      <w:t>4</w:t>
    </w:r>
    <w:r w:rsidR="00E77F3C">
      <w:rPr>
        <w:color w:val="000000"/>
        <w:sz w:val="25"/>
        <w:szCs w:val="25"/>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2B11"/>
    <w:rsid w:val="00003180"/>
    <w:rsid w:val="00004184"/>
    <w:rsid w:val="000045DC"/>
    <w:rsid w:val="00005752"/>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AEA"/>
    <w:rsid w:val="00046C17"/>
    <w:rsid w:val="00050AA6"/>
    <w:rsid w:val="00053F24"/>
    <w:rsid w:val="0005639E"/>
    <w:rsid w:val="00060AC5"/>
    <w:rsid w:val="0006249B"/>
    <w:rsid w:val="000642AA"/>
    <w:rsid w:val="0006568E"/>
    <w:rsid w:val="00066DFE"/>
    <w:rsid w:val="00070BE8"/>
    <w:rsid w:val="00071736"/>
    <w:rsid w:val="0007444D"/>
    <w:rsid w:val="0007489E"/>
    <w:rsid w:val="000759A4"/>
    <w:rsid w:val="00077B9B"/>
    <w:rsid w:val="00077FFE"/>
    <w:rsid w:val="00080E90"/>
    <w:rsid w:val="00082893"/>
    <w:rsid w:val="0008379A"/>
    <w:rsid w:val="00083BFB"/>
    <w:rsid w:val="00085944"/>
    <w:rsid w:val="00087A91"/>
    <w:rsid w:val="00091338"/>
    <w:rsid w:val="00091A40"/>
    <w:rsid w:val="000929D6"/>
    <w:rsid w:val="0009663B"/>
    <w:rsid w:val="000A18C2"/>
    <w:rsid w:val="000A2695"/>
    <w:rsid w:val="000A3478"/>
    <w:rsid w:val="000A4221"/>
    <w:rsid w:val="000A7042"/>
    <w:rsid w:val="000B248B"/>
    <w:rsid w:val="000B349C"/>
    <w:rsid w:val="000B38EE"/>
    <w:rsid w:val="000B7B4E"/>
    <w:rsid w:val="000C0385"/>
    <w:rsid w:val="000C04BF"/>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401A"/>
    <w:rsid w:val="00105674"/>
    <w:rsid w:val="0010581F"/>
    <w:rsid w:val="001108B9"/>
    <w:rsid w:val="0011474A"/>
    <w:rsid w:val="001150E8"/>
    <w:rsid w:val="00115957"/>
    <w:rsid w:val="00115B33"/>
    <w:rsid w:val="00117049"/>
    <w:rsid w:val="0011750B"/>
    <w:rsid w:val="00120A2F"/>
    <w:rsid w:val="00121112"/>
    <w:rsid w:val="001223B8"/>
    <w:rsid w:val="00122E8E"/>
    <w:rsid w:val="001242DC"/>
    <w:rsid w:val="00131C8A"/>
    <w:rsid w:val="00131E77"/>
    <w:rsid w:val="001322A0"/>
    <w:rsid w:val="00133FC3"/>
    <w:rsid w:val="00135796"/>
    <w:rsid w:val="00135BEA"/>
    <w:rsid w:val="00140FCF"/>
    <w:rsid w:val="0014170A"/>
    <w:rsid w:val="00141E80"/>
    <w:rsid w:val="00142D72"/>
    <w:rsid w:val="00144764"/>
    <w:rsid w:val="001506D4"/>
    <w:rsid w:val="00152CC2"/>
    <w:rsid w:val="00154651"/>
    <w:rsid w:val="00156470"/>
    <w:rsid w:val="001601F3"/>
    <w:rsid w:val="001604E3"/>
    <w:rsid w:val="0016457B"/>
    <w:rsid w:val="001647C0"/>
    <w:rsid w:val="00164B31"/>
    <w:rsid w:val="00164CFA"/>
    <w:rsid w:val="001658F3"/>
    <w:rsid w:val="00165AF4"/>
    <w:rsid w:val="0016641E"/>
    <w:rsid w:val="00166B7F"/>
    <w:rsid w:val="00170DED"/>
    <w:rsid w:val="001734F6"/>
    <w:rsid w:val="00173A05"/>
    <w:rsid w:val="001743E4"/>
    <w:rsid w:val="001773E6"/>
    <w:rsid w:val="0018204C"/>
    <w:rsid w:val="0018377C"/>
    <w:rsid w:val="00183B17"/>
    <w:rsid w:val="001860B9"/>
    <w:rsid w:val="0019315E"/>
    <w:rsid w:val="001964F8"/>
    <w:rsid w:val="0019729F"/>
    <w:rsid w:val="001A0353"/>
    <w:rsid w:val="001A30EA"/>
    <w:rsid w:val="001A3E2F"/>
    <w:rsid w:val="001B04CE"/>
    <w:rsid w:val="001B051A"/>
    <w:rsid w:val="001B19D5"/>
    <w:rsid w:val="001B1BFD"/>
    <w:rsid w:val="001B1EF5"/>
    <w:rsid w:val="001B1F4E"/>
    <w:rsid w:val="001B4343"/>
    <w:rsid w:val="001B46B1"/>
    <w:rsid w:val="001B609B"/>
    <w:rsid w:val="001B6E3F"/>
    <w:rsid w:val="001C00D9"/>
    <w:rsid w:val="001C054C"/>
    <w:rsid w:val="001C082C"/>
    <w:rsid w:val="001C2AB8"/>
    <w:rsid w:val="001C3161"/>
    <w:rsid w:val="001C32D4"/>
    <w:rsid w:val="001C3733"/>
    <w:rsid w:val="001C3E59"/>
    <w:rsid w:val="001C3FC3"/>
    <w:rsid w:val="001C5242"/>
    <w:rsid w:val="001C6137"/>
    <w:rsid w:val="001C6DF5"/>
    <w:rsid w:val="001D0CF2"/>
    <w:rsid w:val="001D4529"/>
    <w:rsid w:val="001D48FD"/>
    <w:rsid w:val="001D6766"/>
    <w:rsid w:val="001E35DE"/>
    <w:rsid w:val="001E3F50"/>
    <w:rsid w:val="001E410E"/>
    <w:rsid w:val="001E761D"/>
    <w:rsid w:val="001E7BE8"/>
    <w:rsid w:val="001F0A23"/>
    <w:rsid w:val="001F292D"/>
    <w:rsid w:val="001F343E"/>
    <w:rsid w:val="001F3442"/>
    <w:rsid w:val="001F4992"/>
    <w:rsid w:val="001F77E5"/>
    <w:rsid w:val="00200FAD"/>
    <w:rsid w:val="00202551"/>
    <w:rsid w:val="00202F40"/>
    <w:rsid w:val="0020593E"/>
    <w:rsid w:val="00205E68"/>
    <w:rsid w:val="002134B3"/>
    <w:rsid w:val="00214A53"/>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52FB1"/>
    <w:rsid w:val="0025512C"/>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666A"/>
    <w:rsid w:val="002879FC"/>
    <w:rsid w:val="00291BA3"/>
    <w:rsid w:val="00291F9E"/>
    <w:rsid w:val="0029419F"/>
    <w:rsid w:val="0029513C"/>
    <w:rsid w:val="002962A0"/>
    <w:rsid w:val="002A2D59"/>
    <w:rsid w:val="002A66F0"/>
    <w:rsid w:val="002A7AA2"/>
    <w:rsid w:val="002B236C"/>
    <w:rsid w:val="002B3AD6"/>
    <w:rsid w:val="002B4B50"/>
    <w:rsid w:val="002B64E0"/>
    <w:rsid w:val="002C2015"/>
    <w:rsid w:val="002C2ACB"/>
    <w:rsid w:val="002C76B0"/>
    <w:rsid w:val="002D0DB9"/>
    <w:rsid w:val="002D11DC"/>
    <w:rsid w:val="002D197F"/>
    <w:rsid w:val="002D1FDA"/>
    <w:rsid w:val="002D3E82"/>
    <w:rsid w:val="002D4591"/>
    <w:rsid w:val="002D48AA"/>
    <w:rsid w:val="002D5A02"/>
    <w:rsid w:val="002D782C"/>
    <w:rsid w:val="002D7E2C"/>
    <w:rsid w:val="002E290E"/>
    <w:rsid w:val="002E3D99"/>
    <w:rsid w:val="002E6522"/>
    <w:rsid w:val="002F06BD"/>
    <w:rsid w:val="002F353B"/>
    <w:rsid w:val="002F4BD6"/>
    <w:rsid w:val="002F7525"/>
    <w:rsid w:val="00300652"/>
    <w:rsid w:val="00301A6D"/>
    <w:rsid w:val="00302A63"/>
    <w:rsid w:val="0030369C"/>
    <w:rsid w:val="00305F9C"/>
    <w:rsid w:val="003064CA"/>
    <w:rsid w:val="00310042"/>
    <w:rsid w:val="00311BFB"/>
    <w:rsid w:val="00312645"/>
    <w:rsid w:val="00315776"/>
    <w:rsid w:val="00315B99"/>
    <w:rsid w:val="00316F5D"/>
    <w:rsid w:val="00320734"/>
    <w:rsid w:val="00321682"/>
    <w:rsid w:val="003245C8"/>
    <w:rsid w:val="003271BC"/>
    <w:rsid w:val="00327335"/>
    <w:rsid w:val="00335FC6"/>
    <w:rsid w:val="00336E97"/>
    <w:rsid w:val="00337ADC"/>
    <w:rsid w:val="00340126"/>
    <w:rsid w:val="00345034"/>
    <w:rsid w:val="00347597"/>
    <w:rsid w:val="00347CC4"/>
    <w:rsid w:val="00354467"/>
    <w:rsid w:val="00355208"/>
    <w:rsid w:val="00355507"/>
    <w:rsid w:val="00356220"/>
    <w:rsid w:val="00356DA2"/>
    <w:rsid w:val="0036310A"/>
    <w:rsid w:val="00366EDA"/>
    <w:rsid w:val="003672E0"/>
    <w:rsid w:val="003711B9"/>
    <w:rsid w:val="00373472"/>
    <w:rsid w:val="003736E0"/>
    <w:rsid w:val="00373728"/>
    <w:rsid w:val="00375AF3"/>
    <w:rsid w:val="00376882"/>
    <w:rsid w:val="00377F54"/>
    <w:rsid w:val="00380D61"/>
    <w:rsid w:val="00380FF7"/>
    <w:rsid w:val="00382234"/>
    <w:rsid w:val="00392BAA"/>
    <w:rsid w:val="00392BCB"/>
    <w:rsid w:val="00394B30"/>
    <w:rsid w:val="003A1739"/>
    <w:rsid w:val="003A2F13"/>
    <w:rsid w:val="003A497A"/>
    <w:rsid w:val="003A564B"/>
    <w:rsid w:val="003B13A7"/>
    <w:rsid w:val="003B5A5D"/>
    <w:rsid w:val="003B5B49"/>
    <w:rsid w:val="003B7CBC"/>
    <w:rsid w:val="003C46E2"/>
    <w:rsid w:val="003C560B"/>
    <w:rsid w:val="003D2EED"/>
    <w:rsid w:val="003D38A5"/>
    <w:rsid w:val="003D3924"/>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994"/>
    <w:rsid w:val="00406B6A"/>
    <w:rsid w:val="00410EDC"/>
    <w:rsid w:val="00411433"/>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50CF"/>
    <w:rsid w:val="004476D6"/>
    <w:rsid w:val="00450110"/>
    <w:rsid w:val="0045079F"/>
    <w:rsid w:val="00450E1E"/>
    <w:rsid w:val="00451020"/>
    <w:rsid w:val="00451A87"/>
    <w:rsid w:val="004526E9"/>
    <w:rsid w:val="0045373A"/>
    <w:rsid w:val="0045584A"/>
    <w:rsid w:val="00456AAE"/>
    <w:rsid w:val="0045738E"/>
    <w:rsid w:val="0046073C"/>
    <w:rsid w:val="004619E4"/>
    <w:rsid w:val="00464139"/>
    <w:rsid w:val="00471E1C"/>
    <w:rsid w:val="004721B7"/>
    <w:rsid w:val="004730F6"/>
    <w:rsid w:val="00475050"/>
    <w:rsid w:val="00475309"/>
    <w:rsid w:val="00476941"/>
    <w:rsid w:val="004809BC"/>
    <w:rsid w:val="00483A1D"/>
    <w:rsid w:val="0048583A"/>
    <w:rsid w:val="0048601F"/>
    <w:rsid w:val="00486E20"/>
    <w:rsid w:val="00490FCB"/>
    <w:rsid w:val="00491DE5"/>
    <w:rsid w:val="0049422E"/>
    <w:rsid w:val="004A25CF"/>
    <w:rsid w:val="004A30DA"/>
    <w:rsid w:val="004A3263"/>
    <w:rsid w:val="004A3E6E"/>
    <w:rsid w:val="004A4EB0"/>
    <w:rsid w:val="004B02D7"/>
    <w:rsid w:val="004B1233"/>
    <w:rsid w:val="004B5CAC"/>
    <w:rsid w:val="004B74CA"/>
    <w:rsid w:val="004C02FC"/>
    <w:rsid w:val="004C35CD"/>
    <w:rsid w:val="004C3DF1"/>
    <w:rsid w:val="004C481D"/>
    <w:rsid w:val="004D1FD9"/>
    <w:rsid w:val="004D4141"/>
    <w:rsid w:val="004D5678"/>
    <w:rsid w:val="004D5B53"/>
    <w:rsid w:val="004E094D"/>
    <w:rsid w:val="004E0CA1"/>
    <w:rsid w:val="004E46FB"/>
    <w:rsid w:val="004E50C6"/>
    <w:rsid w:val="004E5962"/>
    <w:rsid w:val="004E5B75"/>
    <w:rsid w:val="004F0CE9"/>
    <w:rsid w:val="004F1D33"/>
    <w:rsid w:val="004F277C"/>
    <w:rsid w:val="004F2CDE"/>
    <w:rsid w:val="004F3B08"/>
    <w:rsid w:val="005025CB"/>
    <w:rsid w:val="005029A7"/>
    <w:rsid w:val="00505375"/>
    <w:rsid w:val="00506E88"/>
    <w:rsid w:val="00507A2D"/>
    <w:rsid w:val="0051150F"/>
    <w:rsid w:val="00511B91"/>
    <w:rsid w:val="005154BA"/>
    <w:rsid w:val="0051707F"/>
    <w:rsid w:val="0052016D"/>
    <w:rsid w:val="00522B28"/>
    <w:rsid w:val="005235D4"/>
    <w:rsid w:val="00524665"/>
    <w:rsid w:val="005272CE"/>
    <w:rsid w:val="00530C20"/>
    <w:rsid w:val="005314FC"/>
    <w:rsid w:val="00531CEC"/>
    <w:rsid w:val="00533F6E"/>
    <w:rsid w:val="00535262"/>
    <w:rsid w:val="00540B5A"/>
    <w:rsid w:val="00542E6F"/>
    <w:rsid w:val="00546884"/>
    <w:rsid w:val="00547233"/>
    <w:rsid w:val="00547BD3"/>
    <w:rsid w:val="00550A61"/>
    <w:rsid w:val="005527D5"/>
    <w:rsid w:val="00553454"/>
    <w:rsid w:val="0055502F"/>
    <w:rsid w:val="0055621D"/>
    <w:rsid w:val="00556BD2"/>
    <w:rsid w:val="0056130F"/>
    <w:rsid w:val="00561EFA"/>
    <w:rsid w:val="00561FC1"/>
    <w:rsid w:val="0056400C"/>
    <w:rsid w:val="0056596A"/>
    <w:rsid w:val="00565B9C"/>
    <w:rsid w:val="00566683"/>
    <w:rsid w:val="00567620"/>
    <w:rsid w:val="00567865"/>
    <w:rsid w:val="00567DC2"/>
    <w:rsid w:val="00575852"/>
    <w:rsid w:val="00577DD0"/>
    <w:rsid w:val="005824E8"/>
    <w:rsid w:val="005833EF"/>
    <w:rsid w:val="005857DD"/>
    <w:rsid w:val="00592AA9"/>
    <w:rsid w:val="00593F7F"/>
    <w:rsid w:val="00595D73"/>
    <w:rsid w:val="00596386"/>
    <w:rsid w:val="005A13C3"/>
    <w:rsid w:val="005A2A65"/>
    <w:rsid w:val="005A4C3E"/>
    <w:rsid w:val="005A605F"/>
    <w:rsid w:val="005B271B"/>
    <w:rsid w:val="005B40A3"/>
    <w:rsid w:val="005B6338"/>
    <w:rsid w:val="005B71B1"/>
    <w:rsid w:val="005B7F8A"/>
    <w:rsid w:val="005C3370"/>
    <w:rsid w:val="005C5572"/>
    <w:rsid w:val="005C6BCB"/>
    <w:rsid w:val="005C7298"/>
    <w:rsid w:val="005C7510"/>
    <w:rsid w:val="005D37C2"/>
    <w:rsid w:val="005D6F1D"/>
    <w:rsid w:val="005D7C21"/>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62D8"/>
    <w:rsid w:val="0061745C"/>
    <w:rsid w:val="006220F2"/>
    <w:rsid w:val="00623EB6"/>
    <w:rsid w:val="00624DC0"/>
    <w:rsid w:val="00627365"/>
    <w:rsid w:val="00627842"/>
    <w:rsid w:val="00631723"/>
    <w:rsid w:val="006337C7"/>
    <w:rsid w:val="00645882"/>
    <w:rsid w:val="0064746D"/>
    <w:rsid w:val="006477BB"/>
    <w:rsid w:val="00647CA1"/>
    <w:rsid w:val="00647E66"/>
    <w:rsid w:val="00651985"/>
    <w:rsid w:val="006536E1"/>
    <w:rsid w:val="00654230"/>
    <w:rsid w:val="00655B9A"/>
    <w:rsid w:val="006570F7"/>
    <w:rsid w:val="00661127"/>
    <w:rsid w:val="00663632"/>
    <w:rsid w:val="006648A7"/>
    <w:rsid w:val="00664D0C"/>
    <w:rsid w:val="00665137"/>
    <w:rsid w:val="00665E7C"/>
    <w:rsid w:val="0066632F"/>
    <w:rsid w:val="006665C6"/>
    <w:rsid w:val="00670737"/>
    <w:rsid w:val="00670BF6"/>
    <w:rsid w:val="00672900"/>
    <w:rsid w:val="00672CFD"/>
    <w:rsid w:val="00674578"/>
    <w:rsid w:val="006748A1"/>
    <w:rsid w:val="006777F7"/>
    <w:rsid w:val="006779D0"/>
    <w:rsid w:val="0068019E"/>
    <w:rsid w:val="006848D5"/>
    <w:rsid w:val="006860F1"/>
    <w:rsid w:val="006870D6"/>
    <w:rsid w:val="006907B6"/>
    <w:rsid w:val="00691E3A"/>
    <w:rsid w:val="0069382A"/>
    <w:rsid w:val="00693FEA"/>
    <w:rsid w:val="00694936"/>
    <w:rsid w:val="006A2BE9"/>
    <w:rsid w:val="006A469B"/>
    <w:rsid w:val="006A5704"/>
    <w:rsid w:val="006A713A"/>
    <w:rsid w:val="006A7C78"/>
    <w:rsid w:val="006B0FA1"/>
    <w:rsid w:val="006B5A91"/>
    <w:rsid w:val="006C311E"/>
    <w:rsid w:val="006C5A9B"/>
    <w:rsid w:val="006D1D6B"/>
    <w:rsid w:val="006D2474"/>
    <w:rsid w:val="006D2718"/>
    <w:rsid w:val="006D30E8"/>
    <w:rsid w:val="006D44FD"/>
    <w:rsid w:val="006D5AAD"/>
    <w:rsid w:val="006D6851"/>
    <w:rsid w:val="006E18E2"/>
    <w:rsid w:val="006E2F39"/>
    <w:rsid w:val="006E7061"/>
    <w:rsid w:val="006F0940"/>
    <w:rsid w:val="006F37AD"/>
    <w:rsid w:val="0070098A"/>
    <w:rsid w:val="00702C8D"/>
    <w:rsid w:val="00704715"/>
    <w:rsid w:val="00705B14"/>
    <w:rsid w:val="007060A2"/>
    <w:rsid w:val="00706E54"/>
    <w:rsid w:val="00710ACB"/>
    <w:rsid w:val="0071169E"/>
    <w:rsid w:val="00711FD8"/>
    <w:rsid w:val="00712288"/>
    <w:rsid w:val="00713C88"/>
    <w:rsid w:val="00714340"/>
    <w:rsid w:val="00714EC7"/>
    <w:rsid w:val="007156B2"/>
    <w:rsid w:val="00720BD3"/>
    <w:rsid w:val="0073044A"/>
    <w:rsid w:val="00730B95"/>
    <w:rsid w:val="007310A0"/>
    <w:rsid w:val="00751058"/>
    <w:rsid w:val="0075535B"/>
    <w:rsid w:val="00757643"/>
    <w:rsid w:val="0076129A"/>
    <w:rsid w:val="0076371D"/>
    <w:rsid w:val="007667C8"/>
    <w:rsid w:val="00772823"/>
    <w:rsid w:val="00772B54"/>
    <w:rsid w:val="00772D11"/>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3E10"/>
    <w:rsid w:val="007C5EC1"/>
    <w:rsid w:val="007C62DF"/>
    <w:rsid w:val="007D02D4"/>
    <w:rsid w:val="007D250E"/>
    <w:rsid w:val="007D4E79"/>
    <w:rsid w:val="007D6FCB"/>
    <w:rsid w:val="007E1A6E"/>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79"/>
    <w:rsid w:val="00805796"/>
    <w:rsid w:val="00806833"/>
    <w:rsid w:val="00807330"/>
    <w:rsid w:val="00807EB4"/>
    <w:rsid w:val="00811607"/>
    <w:rsid w:val="00813B75"/>
    <w:rsid w:val="00814586"/>
    <w:rsid w:val="00814DCA"/>
    <w:rsid w:val="00814ED4"/>
    <w:rsid w:val="008172C4"/>
    <w:rsid w:val="00823D82"/>
    <w:rsid w:val="008252A7"/>
    <w:rsid w:val="00827F74"/>
    <w:rsid w:val="008329B9"/>
    <w:rsid w:val="00837F4E"/>
    <w:rsid w:val="0084588F"/>
    <w:rsid w:val="008464D6"/>
    <w:rsid w:val="00851C1C"/>
    <w:rsid w:val="008569F3"/>
    <w:rsid w:val="00857EBD"/>
    <w:rsid w:val="00862709"/>
    <w:rsid w:val="008638F0"/>
    <w:rsid w:val="008673B9"/>
    <w:rsid w:val="00870655"/>
    <w:rsid w:val="00881F2D"/>
    <w:rsid w:val="00884FC5"/>
    <w:rsid w:val="008860C2"/>
    <w:rsid w:val="00886A81"/>
    <w:rsid w:val="008900BD"/>
    <w:rsid w:val="00890BF6"/>
    <w:rsid w:val="00892406"/>
    <w:rsid w:val="00895A19"/>
    <w:rsid w:val="00895F9C"/>
    <w:rsid w:val="008A0D8E"/>
    <w:rsid w:val="008A1BFB"/>
    <w:rsid w:val="008A22CB"/>
    <w:rsid w:val="008A30E2"/>
    <w:rsid w:val="008B1C0B"/>
    <w:rsid w:val="008B5554"/>
    <w:rsid w:val="008B7291"/>
    <w:rsid w:val="008C0A68"/>
    <w:rsid w:val="008C2C3B"/>
    <w:rsid w:val="008C42E6"/>
    <w:rsid w:val="008C7256"/>
    <w:rsid w:val="008D036D"/>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5CD3"/>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5CF1"/>
    <w:rsid w:val="00945DD8"/>
    <w:rsid w:val="009507B9"/>
    <w:rsid w:val="00951682"/>
    <w:rsid w:val="00955250"/>
    <w:rsid w:val="00955846"/>
    <w:rsid w:val="00956055"/>
    <w:rsid w:val="00962C45"/>
    <w:rsid w:val="00965FC0"/>
    <w:rsid w:val="009665B3"/>
    <w:rsid w:val="00966B7E"/>
    <w:rsid w:val="0096715D"/>
    <w:rsid w:val="00967566"/>
    <w:rsid w:val="00973594"/>
    <w:rsid w:val="0097786D"/>
    <w:rsid w:val="009800E3"/>
    <w:rsid w:val="00980460"/>
    <w:rsid w:val="0098173B"/>
    <w:rsid w:val="00983894"/>
    <w:rsid w:val="00984862"/>
    <w:rsid w:val="00986131"/>
    <w:rsid w:val="009862B3"/>
    <w:rsid w:val="00986FDF"/>
    <w:rsid w:val="009910D4"/>
    <w:rsid w:val="009948EE"/>
    <w:rsid w:val="009954E1"/>
    <w:rsid w:val="009A3A81"/>
    <w:rsid w:val="009A7074"/>
    <w:rsid w:val="009B16CB"/>
    <w:rsid w:val="009B1EE3"/>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0CF"/>
    <w:rsid w:val="009E2CCE"/>
    <w:rsid w:val="009E36C3"/>
    <w:rsid w:val="009E4912"/>
    <w:rsid w:val="009E6D8B"/>
    <w:rsid w:val="009E74D7"/>
    <w:rsid w:val="009F147E"/>
    <w:rsid w:val="009F6C69"/>
    <w:rsid w:val="009F7B20"/>
    <w:rsid w:val="009F7B36"/>
    <w:rsid w:val="00A00EBD"/>
    <w:rsid w:val="00A019EE"/>
    <w:rsid w:val="00A03F40"/>
    <w:rsid w:val="00A04BD3"/>
    <w:rsid w:val="00A05F31"/>
    <w:rsid w:val="00A062CD"/>
    <w:rsid w:val="00A106BB"/>
    <w:rsid w:val="00A132FF"/>
    <w:rsid w:val="00A14493"/>
    <w:rsid w:val="00A153F5"/>
    <w:rsid w:val="00A17F7F"/>
    <w:rsid w:val="00A20862"/>
    <w:rsid w:val="00A2287C"/>
    <w:rsid w:val="00A23C38"/>
    <w:rsid w:val="00A278DB"/>
    <w:rsid w:val="00A319AD"/>
    <w:rsid w:val="00A36478"/>
    <w:rsid w:val="00A411E7"/>
    <w:rsid w:val="00A418FA"/>
    <w:rsid w:val="00A4207F"/>
    <w:rsid w:val="00A42FC7"/>
    <w:rsid w:val="00A44168"/>
    <w:rsid w:val="00A4600D"/>
    <w:rsid w:val="00A475B4"/>
    <w:rsid w:val="00A505E4"/>
    <w:rsid w:val="00A50F45"/>
    <w:rsid w:val="00A52A4E"/>
    <w:rsid w:val="00A5620D"/>
    <w:rsid w:val="00A573F1"/>
    <w:rsid w:val="00A6115F"/>
    <w:rsid w:val="00A6175B"/>
    <w:rsid w:val="00A635D8"/>
    <w:rsid w:val="00A64368"/>
    <w:rsid w:val="00A643DC"/>
    <w:rsid w:val="00A64787"/>
    <w:rsid w:val="00A647A6"/>
    <w:rsid w:val="00A64D5D"/>
    <w:rsid w:val="00A71818"/>
    <w:rsid w:val="00A7248A"/>
    <w:rsid w:val="00A74947"/>
    <w:rsid w:val="00A7591A"/>
    <w:rsid w:val="00A75FB0"/>
    <w:rsid w:val="00A767B8"/>
    <w:rsid w:val="00A769D0"/>
    <w:rsid w:val="00A80211"/>
    <w:rsid w:val="00A82037"/>
    <w:rsid w:val="00A82271"/>
    <w:rsid w:val="00A824AB"/>
    <w:rsid w:val="00A8329C"/>
    <w:rsid w:val="00A83369"/>
    <w:rsid w:val="00A85861"/>
    <w:rsid w:val="00A86D0D"/>
    <w:rsid w:val="00A9277E"/>
    <w:rsid w:val="00A93693"/>
    <w:rsid w:val="00A941B9"/>
    <w:rsid w:val="00AA0219"/>
    <w:rsid w:val="00AA256E"/>
    <w:rsid w:val="00AA4F99"/>
    <w:rsid w:val="00AA64B4"/>
    <w:rsid w:val="00AA6FD2"/>
    <w:rsid w:val="00AB0A06"/>
    <w:rsid w:val="00AB4CB8"/>
    <w:rsid w:val="00AB6732"/>
    <w:rsid w:val="00AB6BC5"/>
    <w:rsid w:val="00AC169F"/>
    <w:rsid w:val="00AC34F5"/>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11B6"/>
    <w:rsid w:val="00B025BF"/>
    <w:rsid w:val="00B047DF"/>
    <w:rsid w:val="00B05C2A"/>
    <w:rsid w:val="00B05EF2"/>
    <w:rsid w:val="00B06B1E"/>
    <w:rsid w:val="00B06C2B"/>
    <w:rsid w:val="00B07367"/>
    <w:rsid w:val="00B12555"/>
    <w:rsid w:val="00B12949"/>
    <w:rsid w:val="00B12DAE"/>
    <w:rsid w:val="00B1369F"/>
    <w:rsid w:val="00B154F2"/>
    <w:rsid w:val="00B159F4"/>
    <w:rsid w:val="00B208A6"/>
    <w:rsid w:val="00B21F54"/>
    <w:rsid w:val="00B246B3"/>
    <w:rsid w:val="00B2625C"/>
    <w:rsid w:val="00B270AD"/>
    <w:rsid w:val="00B27EFC"/>
    <w:rsid w:val="00B3031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0A72"/>
    <w:rsid w:val="00B64FC0"/>
    <w:rsid w:val="00B70170"/>
    <w:rsid w:val="00B7088F"/>
    <w:rsid w:val="00B70C45"/>
    <w:rsid w:val="00B73FDD"/>
    <w:rsid w:val="00B74BA3"/>
    <w:rsid w:val="00B74DF1"/>
    <w:rsid w:val="00B82685"/>
    <w:rsid w:val="00B83624"/>
    <w:rsid w:val="00B83D29"/>
    <w:rsid w:val="00B848FB"/>
    <w:rsid w:val="00B85FC7"/>
    <w:rsid w:val="00B866F8"/>
    <w:rsid w:val="00B90B24"/>
    <w:rsid w:val="00B91E86"/>
    <w:rsid w:val="00B94AB0"/>
    <w:rsid w:val="00BA0872"/>
    <w:rsid w:val="00BA31C5"/>
    <w:rsid w:val="00BA4801"/>
    <w:rsid w:val="00BA4CBD"/>
    <w:rsid w:val="00BA5127"/>
    <w:rsid w:val="00BA725C"/>
    <w:rsid w:val="00BA72B3"/>
    <w:rsid w:val="00BB0696"/>
    <w:rsid w:val="00BB1A88"/>
    <w:rsid w:val="00BB2462"/>
    <w:rsid w:val="00BB678B"/>
    <w:rsid w:val="00BB79DA"/>
    <w:rsid w:val="00BC03CB"/>
    <w:rsid w:val="00BC122A"/>
    <w:rsid w:val="00BC17D9"/>
    <w:rsid w:val="00BC3C54"/>
    <w:rsid w:val="00BC55A7"/>
    <w:rsid w:val="00BC5DB3"/>
    <w:rsid w:val="00BC6A69"/>
    <w:rsid w:val="00BC7B07"/>
    <w:rsid w:val="00BD24AF"/>
    <w:rsid w:val="00BD325A"/>
    <w:rsid w:val="00BD3A6A"/>
    <w:rsid w:val="00BE416D"/>
    <w:rsid w:val="00BE448D"/>
    <w:rsid w:val="00BE4770"/>
    <w:rsid w:val="00BE5A14"/>
    <w:rsid w:val="00BE618A"/>
    <w:rsid w:val="00BE641E"/>
    <w:rsid w:val="00BE6D25"/>
    <w:rsid w:val="00BE74D3"/>
    <w:rsid w:val="00BF0DCC"/>
    <w:rsid w:val="00BF1F54"/>
    <w:rsid w:val="00BF2429"/>
    <w:rsid w:val="00BF47BF"/>
    <w:rsid w:val="00BF604A"/>
    <w:rsid w:val="00BF6A11"/>
    <w:rsid w:val="00C0185D"/>
    <w:rsid w:val="00C04CED"/>
    <w:rsid w:val="00C05CEE"/>
    <w:rsid w:val="00C070F9"/>
    <w:rsid w:val="00C07A85"/>
    <w:rsid w:val="00C11BBC"/>
    <w:rsid w:val="00C1300B"/>
    <w:rsid w:val="00C14144"/>
    <w:rsid w:val="00C14D64"/>
    <w:rsid w:val="00C2029F"/>
    <w:rsid w:val="00C20740"/>
    <w:rsid w:val="00C22E28"/>
    <w:rsid w:val="00C23C91"/>
    <w:rsid w:val="00C25DB2"/>
    <w:rsid w:val="00C27CDA"/>
    <w:rsid w:val="00C30255"/>
    <w:rsid w:val="00C318C7"/>
    <w:rsid w:val="00C31E74"/>
    <w:rsid w:val="00C34B15"/>
    <w:rsid w:val="00C34B71"/>
    <w:rsid w:val="00C361C3"/>
    <w:rsid w:val="00C3729A"/>
    <w:rsid w:val="00C41686"/>
    <w:rsid w:val="00C43106"/>
    <w:rsid w:val="00C433A4"/>
    <w:rsid w:val="00C45281"/>
    <w:rsid w:val="00C468BC"/>
    <w:rsid w:val="00C47464"/>
    <w:rsid w:val="00C47543"/>
    <w:rsid w:val="00C52939"/>
    <w:rsid w:val="00C561C0"/>
    <w:rsid w:val="00C56C12"/>
    <w:rsid w:val="00C611B0"/>
    <w:rsid w:val="00C62B21"/>
    <w:rsid w:val="00C653B7"/>
    <w:rsid w:val="00C66501"/>
    <w:rsid w:val="00C76362"/>
    <w:rsid w:val="00C76A6D"/>
    <w:rsid w:val="00C76F9B"/>
    <w:rsid w:val="00C80E7F"/>
    <w:rsid w:val="00C812B1"/>
    <w:rsid w:val="00C829DB"/>
    <w:rsid w:val="00C84193"/>
    <w:rsid w:val="00C8481B"/>
    <w:rsid w:val="00C85033"/>
    <w:rsid w:val="00C858A0"/>
    <w:rsid w:val="00C91A66"/>
    <w:rsid w:val="00C91BE7"/>
    <w:rsid w:val="00C942F6"/>
    <w:rsid w:val="00C9678C"/>
    <w:rsid w:val="00C9696C"/>
    <w:rsid w:val="00C96A5F"/>
    <w:rsid w:val="00C97AEE"/>
    <w:rsid w:val="00CA1148"/>
    <w:rsid w:val="00CA2D6A"/>
    <w:rsid w:val="00CA39B1"/>
    <w:rsid w:val="00CA5444"/>
    <w:rsid w:val="00CA58CA"/>
    <w:rsid w:val="00CA6D92"/>
    <w:rsid w:val="00CB1549"/>
    <w:rsid w:val="00CB25EF"/>
    <w:rsid w:val="00CB3D17"/>
    <w:rsid w:val="00CB43B1"/>
    <w:rsid w:val="00CB4857"/>
    <w:rsid w:val="00CB5F8A"/>
    <w:rsid w:val="00CB6547"/>
    <w:rsid w:val="00CB7C81"/>
    <w:rsid w:val="00CC02F7"/>
    <w:rsid w:val="00CC1372"/>
    <w:rsid w:val="00CC2FCD"/>
    <w:rsid w:val="00CC332B"/>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7E9E"/>
    <w:rsid w:val="00D1016D"/>
    <w:rsid w:val="00D103C5"/>
    <w:rsid w:val="00D11B5F"/>
    <w:rsid w:val="00D12405"/>
    <w:rsid w:val="00D12715"/>
    <w:rsid w:val="00D14995"/>
    <w:rsid w:val="00D16A5C"/>
    <w:rsid w:val="00D20FAD"/>
    <w:rsid w:val="00D33CC0"/>
    <w:rsid w:val="00D33F41"/>
    <w:rsid w:val="00D3520B"/>
    <w:rsid w:val="00D36CF9"/>
    <w:rsid w:val="00D37043"/>
    <w:rsid w:val="00D37887"/>
    <w:rsid w:val="00D3797A"/>
    <w:rsid w:val="00D37C64"/>
    <w:rsid w:val="00D427E3"/>
    <w:rsid w:val="00D4351E"/>
    <w:rsid w:val="00D4452A"/>
    <w:rsid w:val="00D45200"/>
    <w:rsid w:val="00D460EF"/>
    <w:rsid w:val="00D50564"/>
    <w:rsid w:val="00D52664"/>
    <w:rsid w:val="00D53C58"/>
    <w:rsid w:val="00D608BA"/>
    <w:rsid w:val="00D624F6"/>
    <w:rsid w:val="00D62516"/>
    <w:rsid w:val="00D65FF4"/>
    <w:rsid w:val="00D67E87"/>
    <w:rsid w:val="00D702DC"/>
    <w:rsid w:val="00D706FE"/>
    <w:rsid w:val="00D70D11"/>
    <w:rsid w:val="00D7358C"/>
    <w:rsid w:val="00D7443D"/>
    <w:rsid w:val="00D7649B"/>
    <w:rsid w:val="00D77153"/>
    <w:rsid w:val="00D80638"/>
    <w:rsid w:val="00D81591"/>
    <w:rsid w:val="00D823DB"/>
    <w:rsid w:val="00D83100"/>
    <w:rsid w:val="00D846A8"/>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5F7F"/>
    <w:rsid w:val="00DA6682"/>
    <w:rsid w:val="00DA669B"/>
    <w:rsid w:val="00DA6CE3"/>
    <w:rsid w:val="00DB1D78"/>
    <w:rsid w:val="00DB23BC"/>
    <w:rsid w:val="00DB23E0"/>
    <w:rsid w:val="00DB4AFA"/>
    <w:rsid w:val="00DB4B55"/>
    <w:rsid w:val="00DB6DA6"/>
    <w:rsid w:val="00DB7032"/>
    <w:rsid w:val="00DB78B1"/>
    <w:rsid w:val="00DC100E"/>
    <w:rsid w:val="00DC1208"/>
    <w:rsid w:val="00DC5FA9"/>
    <w:rsid w:val="00DD108D"/>
    <w:rsid w:val="00DD29F0"/>
    <w:rsid w:val="00DD3876"/>
    <w:rsid w:val="00DD437E"/>
    <w:rsid w:val="00DE23B8"/>
    <w:rsid w:val="00DE367C"/>
    <w:rsid w:val="00DE764B"/>
    <w:rsid w:val="00DE7718"/>
    <w:rsid w:val="00DE7FF6"/>
    <w:rsid w:val="00DF0432"/>
    <w:rsid w:val="00DF08FF"/>
    <w:rsid w:val="00DF2F77"/>
    <w:rsid w:val="00DF3126"/>
    <w:rsid w:val="00DF4065"/>
    <w:rsid w:val="00DF4BC8"/>
    <w:rsid w:val="00DF6322"/>
    <w:rsid w:val="00E00A5D"/>
    <w:rsid w:val="00E0484D"/>
    <w:rsid w:val="00E05D40"/>
    <w:rsid w:val="00E066FF"/>
    <w:rsid w:val="00E06AE8"/>
    <w:rsid w:val="00E10A70"/>
    <w:rsid w:val="00E11A85"/>
    <w:rsid w:val="00E143FF"/>
    <w:rsid w:val="00E21D49"/>
    <w:rsid w:val="00E2328E"/>
    <w:rsid w:val="00E24CCB"/>
    <w:rsid w:val="00E24F90"/>
    <w:rsid w:val="00E26B46"/>
    <w:rsid w:val="00E271BE"/>
    <w:rsid w:val="00E3203E"/>
    <w:rsid w:val="00E3229A"/>
    <w:rsid w:val="00E40298"/>
    <w:rsid w:val="00E404C2"/>
    <w:rsid w:val="00E426C4"/>
    <w:rsid w:val="00E43314"/>
    <w:rsid w:val="00E454DA"/>
    <w:rsid w:val="00E45F3D"/>
    <w:rsid w:val="00E47F79"/>
    <w:rsid w:val="00E51426"/>
    <w:rsid w:val="00E52E51"/>
    <w:rsid w:val="00E6097E"/>
    <w:rsid w:val="00E679A6"/>
    <w:rsid w:val="00E705BC"/>
    <w:rsid w:val="00E73DFB"/>
    <w:rsid w:val="00E76269"/>
    <w:rsid w:val="00E76B41"/>
    <w:rsid w:val="00E77F3C"/>
    <w:rsid w:val="00E824CC"/>
    <w:rsid w:val="00E83282"/>
    <w:rsid w:val="00E842E0"/>
    <w:rsid w:val="00E91165"/>
    <w:rsid w:val="00E9404F"/>
    <w:rsid w:val="00E9582A"/>
    <w:rsid w:val="00E96618"/>
    <w:rsid w:val="00E9711E"/>
    <w:rsid w:val="00EA4C59"/>
    <w:rsid w:val="00EA692D"/>
    <w:rsid w:val="00EB3222"/>
    <w:rsid w:val="00EB41E3"/>
    <w:rsid w:val="00EC4222"/>
    <w:rsid w:val="00EC457F"/>
    <w:rsid w:val="00EC7EFC"/>
    <w:rsid w:val="00ED1B86"/>
    <w:rsid w:val="00ED260C"/>
    <w:rsid w:val="00ED26D9"/>
    <w:rsid w:val="00ED28DC"/>
    <w:rsid w:val="00ED32B9"/>
    <w:rsid w:val="00ED33FA"/>
    <w:rsid w:val="00ED3F54"/>
    <w:rsid w:val="00ED48C0"/>
    <w:rsid w:val="00ED7888"/>
    <w:rsid w:val="00EE0413"/>
    <w:rsid w:val="00EE33AA"/>
    <w:rsid w:val="00EE3ED3"/>
    <w:rsid w:val="00EF0F65"/>
    <w:rsid w:val="00EF11DF"/>
    <w:rsid w:val="00EF4374"/>
    <w:rsid w:val="00EF47DA"/>
    <w:rsid w:val="00EF5A75"/>
    <w:rsid w:val="00F00721"/>
    <w:rsid w:val="00F04579"/>
    <w:rsid w:val="00F05B22"/>
    <w:rsid w:val="00F13E16"/>
    <w:rsid w:val="00F14694"/>
    <w:rsid w:val="00F16423"/>
    <w:rsid w:val="00F20CE6"/>
    <w:rsid w:val="00F210BD"/>
    <w:rsid w:val="00F212D9"/>
    <w:rsid w:val="00F23CDE"/>
    <w:rsid w:val="00F25122"/>
    <w:rsid w:val="00F305C6"/>
    <w:rsid w:val="00F33260"/>
    <w:rsid w:val="00F352E5"/>
    <w:rsid w:val="00F37292"/>
    <w:rsid w:val="00F378DC"/>
    <w:rsid w:val="00F41938"/>
    <w:rsid w:val="00F41CE2"/>
    <w:rsid w:val="00F43709"/>
    <w:rsid w:val="00F45562"/>
    <w:rsid w:val="00F4630C"/>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8C8"/>
    <w:rsid w:val="00F81983"/>
    <w:rsid w:val="00F819E5"/>
    <w:rsid w:val="00F81FE0"/>
    <w:rsid w:val="00F83409"/>
    <w:rsid w:val="00F84452"/>
    <w:rsid w:val="00F85147"/>
    <w:rsid w:val="00F85355"/>
    <w:rsid w:val="00F8622C"/>
    <w:rsid w:val="00F87C8A"/>
    <w:rsid w:val="00F906FB"/>
    <w:rsid w:val="00F91B52"/>
    <w:rsid w:val="00F94832"/>
    <w:rsid w:val="00F95869"/>
    <w:rsid w:val="00F95AB2"/>
    <w:rsid w:val="00F9664C"/>
    <w:rsid w:val="00FA26AC"/>
    <w:rsid w:val="00FA30D3"/>
    <w:rsid w:val="00FA46DF"/>
    <w:rsid w:val="00FA7182"/>
    <w:rsid w:val="00FA7DFF"/>
    <w:rsid w:val="00FB18DE"/>
    <w:rsid w:val="00FB334B"/>
    <w:rsid w:val="00FB43F9"/>
    <w:rsid w:val="00FB71F9"/>
    <w:rsid w:val="00FC0473"/>
    <w:rsid w:val="00FC0493"/>
    <w:rsid w:val="00FC29F6"/>
    <w:rsid w:val="00FC35A0"/>
    <w:rsid w:val="00FC6AC9"/>
    <w:rsid w:val="00FD36F5"/>
    <w:rsid w:val="00FD3BB8"/>
    <w:rsid w:val="00FE22F0"/>
    <w:rsid w:val="00FE2A2D"/>
    <w:rsid w:val="00FE3BC6"/>
    <w:rsid w:val="00FE435B"/>
    <w:rsid w:val="00FE5DAA"/>
    <w:rsid w:val="00FF03E0"/>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Lam Bich Chau</cp:lastModifiedBy>
  <cp:revision>52</cp:revision>
  <cp:lastPrinted>2025-08-01T09:10:00Z</cp:lastPrinted>
  <dcterms:created xsi:type="dcterms:W3CDTF">2025-04-17T03:49:00Z</dcterms:created>
  <dcterms:modified xsi:type="dcterms:W3CDTF">2025-08-15T02:13:00Z</dcterms:modified>
</cp:coreProperties>
</file>