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AD6E01" w:rsidRDefault="00904B9F" w:rsidP="00464ACB">
      <w:pPr>
        <w:tabs>
          <w:tab w:val="center" w:pos="8051"/>
        </w:tabs>
        <w:jc w:val="center"/>
        <w:rPr>
          <w:sz w:val="30"/>
          <w:szCs w:val="30"/>
        </w:rPr>
      </w:pPr>
      <w:r w:rsidRPr="00AD6E01">
        <w:rPr>
          <w:b/>
          <w:sz w:val="30"/>
          <w:szCs w:val="30"/>
        </w:rPr>
        <w:t>LỊCH CÔNG TÁC</w:t>
      </w:r>
    </w:p>
    <w:p w14:paraId="0F54BEDA" w14:textId="540B72D8" w:rsidR="009D3CEF" w:rsidRPr="00AD6E01" w:rsidRDefault="00904B9F">
      <w:pPr>
        <w:tabs>
          <w:tab w:val="center" w:pos="8051"/>
        </w:tabs>
        <w:jc w:val="center"/>
        <w:rPr>
          <w:sz w:val="30"/>
          <w:szCs w:val="30"/>
        </w:rPr>
      </w:pPr>
      <w:r w:rsidRPr="00AD6E01">
        <w:rPr>
          <w:b/>
          <w:sz w:val="30"/>
          <w:szCs w:val="30"/>
        </w:rPr>
        <w:t>(</w:t>
      </w:r>
      <w:r w:rsidRPr="00AD6E01">
        <w:rPr>
          <w:b/>
          <w:i/>
          <w:sz w:val="30"/>
          <w:szCs w:val="30"/>
        </w:rPr>
        <w:t xml:space="preserve">Tuần từ ngày </w:t>
      </w:r>
      <w:r w:rsidR="002962A0" w:rsidRPr="00AD6E01">
        <w:rPr>
          <w:b/>
          <w:i/>
          <w:sz w:val="30"/>
          <w:szCs w:val="30"/>
        </w:rPr>
        <w:t>25/11</w:t>
      </w:r>
      <w:r w:rsidRPr="00AD6E01">
        <w:rPr>
          <w:b/>
          <w:i/>
          <w:sz w:val="30"/>
          <w:szCs w:val="30"/>
        </w:rPr>
        <w:t xml:space="preserve"> – </w:t>
      </w:r>
      <w:r w:rsidR="002962A0" w:rsidRPr="00AD6E01">
        <w:rPr>
          <w:b/>
          <w:i/>
          <w:sz w:val="30"/>
          <w:szCs w:val="30"/>
        </w:rPr>
        <w:t>01/12</w:t>
      </w:r>
      <w:r w:rsidR="00904F1B" w:rsidRPr="00AD6E01">
        <w:rPr>
          <w:b/>
          <w:i/>
          <w:sz w:val="30"/>
          <w:szCs w:val="30"/>
        </w:rPr>
        <w:t>/202</w:t>
      </w:r>
      <w:r w:rsidR="00565B9C" w:rsidRPr="00AD6E01">
        <w:rPr>
          <w:b/>
          <w:i/>
          <w:sz w:val="30"/>
          <w:szCs w:val="30"/>
        </w:rPr>
        <w:t>4</w:t>
      </w:r>
      <w:r w:rsidRPr="00AD6E01">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5"/>
        <w:gridCol w:w="788"/>
        <w:gridCol w:w="1745"/>
        <w:gridCol w:w="4047"/>
        <w:gridCol w:w="4370"/>
        <w:gridCol w:w="1976"/>
        <w:gridCol w:w="1093"/>
      </w:tblGrid>
      <w:tr w:rsidR="00AD6E01" w:rsidRPr="00AD6E01" w14:paraId="26FE9A71" w14:textId="77777777" w:rsidTr="006C4B52">
        <w:trPr>
          <w:trHeight w:val="404"/>
          <w:jc w:val="center"/>
        </w:trPr>
        <w:tc>
          <w:tcPr>
            <w:tcW w:w="268"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AD6E01" w:rsidRDefault="00904B9F" w:rsidP="00CA2D6A">
            <w:pPr>
              <w:jc w:val="center"/>
              <w:rPr>
                <w:sz w:val="25"/>
                <w:szCs w:val="25"/>
              </w:rPr>
            </w:pPr>
            <w:r w:rsidRPr="00AD6E01">
              <w:rPr>
                <w:b/>
                <w:sz w:val="25"/>
                <w:szCs w:val="25"/>
              </w:rPr>
              <w:t>Thứ</w:t>
            </w:r>
          </w:p>
        </w:tc>
        <w:tc>
          <w:tcPr>
            <w:tcW w:w="266"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AD6E01" w:rsidRDefault="00904B9F" w:rsidP="00CA2D6A">
            <w:pPr>
              <w:jc w:val="center"/>
              <w:rPr>
                <w:sz w:val="25"/>
                <w:szCs w:val="25"/>
              </w:rPr>
            </w:pPr>
            <w:r w:rsidRPr="00AD6E01">
              <w:rPr>
                <w:b/>
                <w:sz w:val="25"/>
                <w:szCs w:val="25"/>
              </w:rPr>
              <w:t>Ngày</w:t>
            </w:r>
          </w:p>
        </w:tc>
        <w:tc>
          <w:tcPr>
            <w:tcW w:w="589"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AD6E01" w:rsidRDefault="00904B9F" w:rsidP="00CA2D6A">
            <w:pPr>
              <w:jc w:val="center"/>
              <w:rPr>
                <w:sz w:val="25"/>
                <w:szCs w:val="25"/>
              </w:rPr>
            </w:pPr>
            <w:r w:rsidRPr="00AD6E01">
              <w:rPr>
                <w:b/>
                <w:sz w:val="25"/>
                <w:szCs w:val="25"/>
              </w:rPr>
              <w:t>Thời gian</w:t>
            </w:r>
          </w:p>
        </w:tc>
        <w:tc>
          <w:tcPr>
            <w:tcW w:w="1366"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AD6E01" w:rsidRDefault="00904B9F" w:rsidP="001C32D4">
            <w:pPr>
              <w:jc w:val="center"/>
              <w:rPr>
                <w:sz w:val="25"/>
                <w:szCs w:val="25"/>
              </w:rPr>
            </w:pPr>
            <w:r w:rsidRPr="00AD6E01">
              <w:rPr>
                <w:b/>
                <w:sz w:val="25"/>
                <w:szCs w:val="25"/>
              </w:rPr>
              <w:t>Nội dung cuộc họp</w:t>
            </w:r>
          </w:p>
        </w:tc>
        <w:tc>
          <w:tcPr>
            <w:tcW w:w="1475"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AD6E01" w:rsidRDefault="00904B9F" w:rsidP="001C32D4">
            <w:pPr>
              <w:jc w:val="center"/>
              <w:rPr>
                <w:sz w:val="25"/>
                <w:szCs w:val="25"/>
              </w:rPr>
            </w:pPr>
            <w:r w:rsidRPr="00AD6E01">
              <w:rPr>
                <w:b/>
                <w:sz w:val="25"/>
                <w:szCs w:val="25"/>
              </w:rPr>
              <w:t>Thành phần</w:t>
            </w:r>
          </w:p>
        </w:tc>
        <w:tc>
          <w:tcPr>
            <w:tcW w:w="667" w:type="pct"/>
            <w:tcBorders>
              <w:bottom w:val="single" w:sz="4" w:space="0" w:color="000000"/>
            </w:tcBorders>
            <w:shd w:val="clear" w:color="auto" w:fill="auto"/>
            <w:vAlign w:val="center"/>
          </w:tcPr>
          <w:p w14:paraId="731D6910" w14:textId="77777777" w:rsidR="009D3CEF" w:rsidRPr="00AD6E01" w:rsidRDefault="00904B9F" w:rsidP="00CA2D6A">
            <w:pPr>
              <w:jc w:val="center"/>
              <w:rPr>
                <w:sz w:val="25"/>
                <w:szCs w:val="25"/>
              </w:rPr>
            </w:pPr>
            <w:r w:rsidRPr="00AD6E01">
              <w:rPr>
                <w:b/>
                <w:sz w:val="25"/>
                <w:szCs w:val="25"/>
              </w:rPr>
              <w:t>Chủ trì</w:t>
            </w:r>
          </w:p>
        </w:tc>
        <w:tc>
          <w:tcPr>
            <w:tcW w:w="369" w:type="pct"/>
            <w:tcBorders>
              <w:bottom w:val="single" w:sz="4" w:space="0" w:color="000000"/>
            </w:tcBorders>
            <w:shd w:val="clear" w:color="auto" w:fill="auto"/>
            <w:vAlign w:val="center"/>
          </w:tcPr>
          <w:p w14:paraId="4A5481A6" w14:textId="77777777" w:rsidR="009D3CEF" w:rsidRPr="00AD6E01" w:rsidRDefault="00904B9F" w:rsidP="00CA2D6A">
            <w:pPr>
              <w:jc w:val="center"/>
              <w:rPr>
                <w:sz w:val="25"/>
                <w:szCs w:val="25"/>
              </w:rPr>
            </w:pPr>
            <w:r w:rsidRPr="00AD6E01">
              <w:rPr>
                <w:b/>
                <w:sz w:val="25"/>
                <w:szCs w:val="25"/>
              </w:rPr>
              <w:t>Địa điểm</w:t>
            </w:r>
          </w:p>
        </w:tc>
      </w:tr>
      <w:tr w:rsidR="001157A2" w:rsidRPr="00AD6E01" w14:paraId="57133D86" w14:textId="77777777" w:rsidTr="006C4B52">
        <w:trPr>
          <w:trHeight w:val="410"/>
          <w:jc w:val="center"/>
        </w:trPr>
        <w:tc>
          <w:tcPr>
            <w:tcW w:w="268" w:type="pct"/>
            <w:shd w:val="clear" w:color="auto" w:fill="EEECE1"/>
            <w:tcMar>
              <w:top w:w="0" w:type="dxa"/>
              <w:left w:w="108" w:type="dxa"/>
              <w:bottom w:w="0" w:type="dxa"/>
              <w:right w:w="108" w:type="dxa"/>
            </w:tcMar>
            <w:vAlign w:val="center"/>
          </w:tcPr>
          <w:p w14:paraId="1077B26D" w14:textId="77777777" w:rsidR="00C97AEE" w:rsidRPr="00AD6E01" w:rsidRDefault="00C97AEE" w:rsidP="00C97AEE">
            <w:pPr>
              <w:jc w:val="center"/>
              <w:rPr>
                <w:sz w:val="25"/>
                <w:szCs w:val="25"/>
              </w:rPr>
            </w:pPr>
            <w:r w:rsidRPr="00AD6E01">
              <w:rPr>
                <w:b/>
                <w:sz w:val="25"/>
                <w:szCs w:val="25"/>
              </w:rPr>
              <w:t>Hai</w:t>
            </w:r>
          </w:p>
        </w:tc>
        <w:tc>
          <w:tcPr>
            <w:tcW w:w="266" w:type="pct"/>
            <w:shd w:val="clear" w:color="auto" w:fill="EEECE1"/>
            <w:tcMar>
              <w:top w:w="0" w:type="dxa"/>
              <w:left w:w="108" w:type="dxa"/>
              <w:bottom w:w="0" w:type="dxa"/>
              <w:right w:w="108" w:type="dxa"/>
            </w:tcMar>
            <w:vAlign w:val="center"/>
          </w:tcPr>
          <w:p w14:paraId="5B04BD1D" w14:textId="736B29E8" w:rsidR="00C97AEE" w:rsidRPr="00AD6E01" w:rsidRDefault="00EE1D95" w:rsidP="00C97AEE">
            <w:pPr>
              <w:jc w:val="center"/>
              <w:rPr>
                <w:b/>
                <w:bCs/>
                <w:i/>
                <w:iCs/>
                <w:sz w:val="25"/>
                <w:szCs w:val="25"/>
              </w:rPr>
            </w:pPr>
            <w:r w:rsidRPr="00AD6E01">
              <w:rPr>
                <w:b/>
                <w:bCs/>
                <w:i/>
                <w:iCs/>
                <w:sz w:val="25"/>
                <w:szCs w:val="25"/>
              </w:rPr>
              <w:t>25</w:t>
            </w:r>
          </w:p>
        </w:tc>
        <w:tc>
          <w:tcPr>
            <w:tcW w:w="589" w:type="pct"/>
            <w:shd w:val="clear" w:color="auto" w:fill="EEECE1"/>
            <w:tcMar>
              <w:top w:w="0" w:type="dxa"/>
              <w:left w:w="108" w:type="dxa"/>
              <w:bottom w:w="0" w:type="dxa"/>
              <w:right w:w="108" w:type="dxa"/>
            </w:tcMar>
            <w:vAlign w:val="center"/>
          </w:tcPr>
          <w:p w14:paraId="5FD7E03E" w14:textId="68212AF5" w:rsidR="00C97AEE" w:rsidRPr="00AD6E01" w:rsidRDefault="002A011F" w:rsidP="00C97AEE">
            <w:pPr>
              <w:jc w:val="center"/>
              <w:rPr>
                <w:sz w:val="25"/>
                <w:szCs w:val="25"/>
              </w:rPr>
            </w:pPr>
            <w:r w:rsidRPr="00AD6E01">
              <w:rPr>
                <w:sz w:val="25"/>
                <w:szCs w:val="25"/>
              </w:rPr>
              <w:t>Bắt đầu từ 08g00 n</w:t>
            </w:r>
            <w:r w:rsidR="00F32703" w:rsidRPr="00AD6E01">
              <w:rPr>
                <w:sz w:val="25"/>
                <w:szCs w:val="25"/>
              </w:rPr>
              <w:t>gày 25</w:t>
            </w:r>
            <w:r w:rsidRPr="00AD6E01">
              <w:rPr>
                <w:sz w:val="25"/>
                <w:szCs w:val="25"/>
              </w:rPr>
              <w:t>/11 đến 16g00</w:t>
            </w:r>
            <w:r w:rsidR="00F32703" w:rsidRPr="00AD6E01">
              <w:rPr>
                <w:sz w:val="25"/>
                <w:szCs w:val="25"/>
              </w:rPr>
              <w:t xml:space="preserve"> </w:t>
            </w:r>
            <w:r w:rsidRPr="00AD6E01">
              <w:rPr>
                <w:sz w:val="25"/>
                <w:szCs w:val="25"/>
              </w:rPr>
              <w:t xml:space="preserve">ngày </w:t>
            </w:r>
            <w:r w:rsidR="00F32703" w:rsidRPr="00AD6E01">
              <w:rPr>
                <w:sz w:val="25"/>
                <w:szCs w:val="25"/>
              </w:rPr>
              <w:t>26/11/2024</w:t>
            </w:r>
          </w:p>
        </w:tc>
        <w:tc>
          <w:tcPr>
            <w:tcW w:w="1366" w:type="pct"/>
            <w:shd w:val="clear" w:color="auto" w:fill="EEECE1"/>
            <w:tcMar>
              <w:top w:w="0" w:type="dxa"/>
              <w:left w:w="108" w:type="dxa"/>
              <w:bottom w:w="0" w:type="dxa"/>
              <w:right w:w="108" w:type="dxa"/>
            </w:tcMar>
            <w:vAlign w:val="center"/>
          </w:tcPr>
          <w:p w14:paraId="77C29B23" w14:textId="560C59E1" w:rsidR="00C97AEE" w:rsidRPr="00AD6E01" w:rsidRDefault="008750CD" w:rsidP="00C97AEE">
            <w:pPr>
              <w:jc w:val="both"/>
              <w:rPr>
                <w:sz w:val="25"/>
                <w:szCs w:val="25"/>
              </w:rPr>
            </w:pPr>
            <w:r w:rsidRPr="00AD6E01">
              <w:rPr>
                <w:sz w:val="25"/>
                <w:szCs w:val="25"/>
              </w:rPr>
              <w:t>Kiểm tra</w:t>
            </w:r>
            <w:r w:rsidR="00F32703" w:rsidRPr="00AD6E01">
              <w:rPr>
                <w:sz w:val="25"/>
                <w:szCs w:val="25"/>
              </w:rPr>
              <w:t xml:space="preserve"> về việc thực hiện Quy chế dân chủ ở cơ sở, công tác dân vận và các văn bản, quy định của Đảng, Ban cán sự đảng Bộ GDĐT năm 2024</w:t>
            </w:r>
            <w:r w:rsidR="002A011F" w:rsidRPr="00AD6E01">
              <w:rPr>
                <w:sz w:val="25"/>
                <w:szCs w:val="25"/>
              </w:rPr>
              <w:t xml:space="preserve"> </w:t>
            </w:r>
            <w:r w:rsidR="002A011F" w:rsidRPr="00AD6E01">
              <w:rPr>
                <w:i/>
                <w:iCs/>
                <w:sz w:val="25"/>
                <w:szCs w:val="25"/>
              </w:rPr>
              <w:t>(ngày 25 – 26/11/2024)</w:t>
            </w:r>
          </w:p>
        </w:tc>
        <w:tc>
          <w:tcPr>
            <w:tcW w:w="1475" w:type="pct"/>
            <w:shd w:val="clear" w:color="auto" w:fill="EEECE1"/>
            <w:tcMar>
              <w:top w:w="0" w:type="dxa"/>
              <w:left w:w="108" w:type="dxa"/>
              <w:bottom w:w="0" w:type="dxa"/>
              <w:right w:w="108" w:type="dxa"/>
            </w:tcMar>
            <w:vAlign w:val="center"/>
          </w:tcPr>
          <w:p w14:paraId="7FC68E23" w14:textId="09A66772" w:rsidR="00C97AEE" w:rsidRPr="00AD6E01" w:rsidRDefault="008750CD" w:rsidP="00C97AEE">
            <w:pPr>
              <w:jc w:val="both"/>
              <w:rPr>
                <w:sz w:val="25"/>
                <w:szCs w:val="25"/>
              </w:rPr>
            </w:pPr>
            <w:r w:rsidRPr="00AD6E01">
              <w:rPr>
                <w:sz w:val="25"/>
                <w:szCs w:val="25"/>
              </w:rPr>
              <w:t xml:space="preserve">Đoàn kiểm tra số 2 của Ban cán sự đảng Bộ GDĐT, </w:t>
            </w:r>
            <w:r w:rsidR="00F32703" w:rsidRPr="00AD6E01">
              <w:rPr>
                <w:sz w:val="25"/>
                <w:szCs w:val="25"/>
              </w:rPr>
              <w:t>Thường vụ Đảng ủy, Ban Giám hiệu, Chủ tịch CĐ trường, Bí thư ĐTN, Trưởng phòng các phòng TTGD, TCCB, HC, KHTC, QTVT, Trưởng Ban TTND, Văn phòng Đảng ủy</w:t>
            </w:r>
          </w:p>
        </w:tc>
        <w:tc>
          <w:tcPr>
            <w:tcW w:w="667" w:type="pct"/>
            <w:shd w:val="clear" w:color="auto" w:fill="EEECE1"/>
            <w:vAlign w:val="center"/>
          </w:tcPr>
          <w:p w14:paraId="7F47E1CD" w14:textId="1314B65B" w:rsidR="00C97AEE" w:rsidRPr="00AD6E01" w:rsidRDefault="00F32703" w:rsidP="00C97AEE">
            <w:pPr>
              <w:jc w:val="center"/>
              <w:rPr>
                <w:sz w:val="25"/>
                <w:szCs w:val="25"/>
              </w:rPr>
            </w:pPr>
            <w:r w:rsidRPr="00AD6E01">
              <w:rPr>
                <w:sz w:val="25"/>
                <w:szCs w:val="25"/>
              </w:rPr>
              <w:t>NTToàn</w:t>
            </w:r>
          </w:p>
        </w:tc>
        <w:tc>
          <w:tcPr>
            <w:tcW w:w="369" w:type="pct"/>
            <w:shd w:val="clear" w:color="auto" w:fill="EEECE1"/>
            <w:vAlign w:val="center"/>
          </w:tcPr>
          <w:p w14:paraId="03AE76E1" w14:textId="666CE6DC" w:rsidR="00C97AEE" w:rsidRPr="00AD6E01" w:rsidRDefault="00F32703" w:rsidP="00C97AEE">
            <w:pPr>
              <w:jc w:val="center"/>
              <w:rPr>
                <w:sz w:val="25"/>
                <w:szCs w:val="25"/>
              </w:rPr>
            </w:pPr>
            <w:r w:rsidRPr="00AD6E01">
              <w:rPr>
                <w:sz w:val="25"/>
                <w:szCs w:val="25"/>
              </w:rPr>
              <w:t>P205</w:t>
            </w:r>
          </w:p>
        </w:tc>
      </w:tr>
      <w:tr w:rsidR="00AD6E01" w:rsidRPr="00AD6E01" w14:paraId="1D457DE9" w14:textId="77777777" w:rsidTr="006C4B52">
        <w:trPr>
          <w:trHeight w:val="410"/>
          <w:jc w:val="center"/>
        </w:trPr>
        <w:tc>
          <w:tcPr>
            <w:tcW w:w="268" w:type="pct"/>
            <w:vMerge w:val="restart"/>
            <w:shd w:val="clear" w:color="auto" w:fill="auto"/>
            <w:tcMar>
              <w:top w:w="0" w:type="dxa"/>
              <w:left w:w="108" w:type="dxa"/>
              <w:bottom w:w="0" w:type="dxa"/>
              <w:right w:w="108" w:type="dxa"/>
            </w:tcMar>
            <w:vAlign w:val="center"/>
          </w:tcPr>
          <w:p w14:paraId="1AD44F45" w14:textId="27B400BD" w:rsidR="006A7A64" w:rsidRPr="00AD6E01" w:rsidRDefault="006A7A64" w:rsidP="006A7A64">
            <w:pPr>
              <w:jc w:val="center"/>
              <w:rPr>
                <w:b/>
                <w:sz w:val="25"/>
                <w:szCs w:val="25"/>
              </w:rPr>
            </w:pPr>
            <w:r w:rsidRPr="00AD6E01">
              <w:rPr>
                <w:b/>
                <w:sz w:val="25"/>
                <w:szCs w:val="25"/>
              </w:rPr>
              <w:t>Ba</w:t>
            </w:r>
          </w:p>
        </w:tc>
        <w:tc>
          <w:tcPr>
            <w:tcW w:w="266" w:type="pct"/>
            <w:vMerge w:val="restart"/>
            <w:shd w:val="clear" w:color="auto" w:fill="auto"/>
            <w:tcMar>
              <w:top w:w="0" w:type="dxa"/>
              <w:left w:w="108" w:type="dxa"/>
              <w:bottom w:w="0" w:type="dxa"/>
              <w:right w:w="108" w:type="dxa"/>
            </w:tcMar>
            <w:vAlign w:val="center"/>
          </w:tcPr>
          <w:p w14:paraId="5DF1BF0A" w14:textId="63DA844F" w:rsidR="006A7A64" w:rsidRPr="00AD6E01" w:rsidRDefault="006A7A64" w:rsidP="006A7A64">
            <w:pPr>
              <w:jc w:val="center"/>
              <w:rPr>
                <w:b/>
                <w:bCs/>
                <w:i/>
                <w:iCs/>
                <w:sz w:val="25"/>
                <w:szCs w:val="25"/>
              </w:rPr>
            </w:pPr>
            <w:r w:rsidRPr="00AD6E01">
              <w:rPr>
                <w:b/>
                <w:bCs/>
                <w:i/>
                <w:iCs/>
                <w:sz w:val="25"/>
                <w:szCs w:val="25"/>
              </w:rPr>
              <w:t>26</w:t>
            </w:r>
          </w:p>
        </w:tc>
        <w:tc>
          <w:tcPr>
            <w:tcW w:w="589" w:type="pct"/>
            <w:shd w:val="clear" w:color="auto" w:fill="auto"/>
            <w:tcMar>
              <w:top w:w="0" w:type="dxa"/>
              <w:left w:w="108" w:type="dxa"/>
              <w:bottom w:w="0" w:type="dxa"/>
              <w:right w:w="108" w:type="dxa"/>
            </w:tcMar>
            <w:vAlign w:val="center"/>
          </w:tcPr>
          <w:p w14:paraId="1E3ACC95" w14:textId="4F5E1619" w:rsidR="006A7A64" w:rsidRPr="00AD6E01" w:rsidRDefault="006A7A64" w:rsidP="006A7A64">
            <w:pPr>
              <w:jc w:val="center"/>
              <w:rPr>
                <w:sz w:val="25"/>
                <w:szCs w:val="25"/>
              </w:rPr>
            </w:pPr>
            <w:r w:rsidRPr="00AD6E01">
              <w:rPr>
                <w:sz w:val="25"/>
                <w:szCs w:val="25"/>
              </w:rPr>
              <w:t>08g00 – 11g30</w:t>
            </w:r>
          </w:p>
        </w:tc>
        <w:tc>
          <w:tcPr>
            <w:tcW w:w="1366" w:type="pct"/>
            <w:shd w:val="clear" w:color="auto" w:fill="auto"/>
            <w:tcMar>
              <w:top w:w="0" w:type="dxa"/>
              <w:left w:w="108" w:type="dxa"/>
              <w:bottom w:w="0" w:type="dxa"/>
              <w:right w:w="108" w:type="dxa"/>
            </w:tcMar>
            <w:vAlign w:val="center"/>
          </w:tcPr>
          <w:p w14:paraId="50C743D3" w14:textId="678298B8" w:rsidR="006A7A64" w:rsidRPr="00AD6E01" w:rsidRDefault="006A7A64" w:rsidP="006A7A64">
            <w:pPr>
              <w:jc w:val="both"/>
              <w:rPr>
                <w:bCs/>
                <w:sz w:val="25"/>
                <w:szCs w:val="25"/>
                <w:lang w:val="nl-NL"/>
              </w:rPr>
            </w:pPr>
            <w:r w:rsidRPr="00AD6E01">
              <w:rPr>
                <w:sz w:val="25"/>
                <w:szCs w:val="25"/>
                <w:lang w:val="nl-NL"/>
              </w:rPr>
              <w:t>Tham dự Hội thảo Tập huấn công tác đảm bảo và kiểm định chất lượng giáo dục cho các cơ sở giáo dục đại học và CĐSP</w:t>
            </w:r>
          </w:p>
        </w:tc>
        <w:tc>
          <w:tcPr>
            <w:tcW w:w="1475" w:type="pct"/>
            <w:shd w:val="clear" w:color="auto" w:fill="auto"/>
            <w:tcMar>
              <w:top w:w="0" w:type="dxa"/>
              <w:left w:w="108" w:type="dxa"/>
              <w:bottom w:w="0" w:type="dxa"/>
              <w:right w:w="108" w:type="dxa"/>
            </w:tcMar>
            <w:vAlign w:val="center"/>
          </w:tcPr>
          <w:p w14:paraId="0781CB60" w14:textId="1829AA4E" w:rsidR="006A7A64" w:rsidRPr="00AD6E01" w:rsidRDefault="006A7A64" w:rsidP="006A7A64">
            <w:pPr>
              <w:jc w:val="both"/>
              <w:rPr>
                <w:sz w:val="25"/>
                <w:szCs w:val="25"/>
                <w:lang w:val="nl-NL"/>
              </w:rPr>
            </w:pPr>
            <w:r w:rsidRPr="00AD6E01">
              <w:rPr>
                <w:sz w:val="25"/>
                <w:szCs w:val="25"/>
                <w:lang w:val="nl-NL"/>
              </w:rPr>
              <w:t>PT.Huân, VVViệt</w:t>
            </w:r>
          </w:p>
        </w:tc>
        <w:tc>
          <w:tcPr>
            <w:tcW w:w="667" w:type="pct"/>
            <w:shd w:val="clear" w:color="auto" w:fill="auto"/>
            <w:vAlign w:val="center"/>
          </w:tcPr>
          <w:p w14:paraId="1963CD90" w14:textId="1177358D" w:rsidR="006A7A64" w:rsidRPr="00AD6E01" w:rsidRDefault="006A7A64" w:rsidP="006A7A64">
            <w:pPr>
              <w:jc w:val="center"/>
              <w:rPr>
                <w:sz w:val="25"/>
                <w:szCs w:val="25"/>
                <w:lang w:val="nl-NL"/>
              </w:rPr>
            </w:pPr>
            <w:r w:rsidRPr="00AD6E01">
              <w:rPr>
                <w:sz w:val="25"/>
                <w:szCs w:val="25"/>
                <w:lang w:val="nl-NL"/>
              </w:rPr>
              <w:t>Bộ GD&amp;ĐT</w:t>
            </w:r>
          </w:p>
        </w:tc>
        <w:tc>
          <w:tcPr>
            <w:tcW w:w="369" w:type="pct"/>
            <w:shd w:val="clear" w:color="auto" w:fill="auto"/>
            <w:vAlign w:val="center"/>
          </w:tcPr>
          <w:p w14:paraId="24D1BCD2" w14:textId="254E1314" w:rsidR="006A7A64" w:rsidRPr="00AD6E01" w:rsidRDefault="006A7A64" w:rsidP="006A7A64">
            <w:pPr>
              <w:jc w:val="center"/>
              <w:rPr>
                <w:sz w:val="25"/>
                <w:szCs w:val="25"/>
                <w:lang w:val="nl-NL"/>
              </w:rPr>
            </w:pPr>
            <w:r w:rsidRPr="00AD6E01">
              <w:rPr>
                <w:sz w:val="25"/>
                <w:szCs w:val="25"/>
                <w:lang w:val="nl-NL"/>
              </w:rPr>
              <w:t>Trực tuyến tại P103</w:t>
            </w:r>
          </w:p>
        </w:tc>
      </w:tr>
      <w:tr w:rsidR="00AD6E01" w:rsidRPr="00AD6E01" w14:paraId="43605CE3" w14:textId="77777777" w:rsidTr="006C4B52">
        <w:trPr>
          <w:trHeight w:val="410"/>
          <w:jc w:val="center"/>
        </w:trPr>
        <w:tc>
          <w:tcPr>
            <w:tcW w:w="268" w:type="pct"/>
            <w:vMerge/>
            <w:shd w:val="clear" w:color="auto" w:fill="auto"/>
            <w:tcMar>
              <w:top w:w="0" w:type="dxa"/>
              <w:left w:w="108" w:type="dxa"/>
              <w:bottom w:w="0" w:type="dxa"/>
              <w:right w:w="108" w:type="dxa"/>
            </w:tcMar>
            <w:vAlign w:val="center"/>
          </w:tcPr>
          <w:p w14:paraId="146EBF6F" w14:textId="77777777" w:rsidR="006A7A64" w:rsidRPr="00AD6E01" w:rsidRDefault="006A7A64" w:rsidP="006A7A64">
            <w:pPr>
              <w:jc w:val="center"/>
              <w:rPr>
                <w:b/>
                <w:sz w:val="25"/>
                <w:szCs w:val="25"/>
              </w:rPr>
            </w:pPr>
          </w:p>
        </w:tc>
        <w:tc>
          <w:tcPr>
            <w:tcW w:w="266" w:type="pct"/>
            <w:vMerge/>
            <w:shd w:val="clear" w:color="auto" w:fill="auto"/>
            <w:tcMar>
              <w:top w:w="0" w:type="dxa"/>
              <w:left w:w="108" w:type="dxa"/>
              <w:bottom w:w="0" w:type="dxa"/>
              <w:right w:w="108" w:type="dxa"/>
            </w:tcMar>
            <w:vAlign w:val="center"/>
          </w:tcPr>
          <w:p w14:paraId="77B2BD98" w14:textId="77777777" w:rsidR="006A7A64" w:rsidRPr="00AD6E01" w:rsidRDefault="006A7A64" w:rsidP="006A7A64">
            <w:pPr>
              <w:jc w:val="center"/>
              <w:rPr>
                <w:b/>
                <w:bCs/>
                <w:i/>
                <w:iCs/>
                <w:sz w:val="25"/>
                <w:szCs w:val="25"/>
              </w:rPr>
            </w:pPr>
          </w:p>
        </w:tc>
        <w:tc>
          <w:tcPr>
            <w:tcW w:w="589" w:type="pct"/>
            <w:shd w:val="clear" w:color="auto" w:fill="auto"/>
            <w:tcMar>
              <w:top w:w="0" w:type="dxa"/>
              <w:left w:w="108" w:type="dxa"/>
              <w:bottom w:w="0" w:type="dxa"/>
              <w:right w:w="108" w:type="dxa"/>
            </w:tcMar>
            <w:vAlign w:val="center"/>
          </w:tcPr>
          <w:p w14:paraId="1F2059DF" w14:textId="6E00E09B" w:rsidR="006A7A64" w:rsidRPr="00AD6E01" w:rsidRDefault="006A7A64" w:rsidP="006A7A64">
            <w:pPr>
              <w:jc w:val="center"/>
              <w:rPr>
                <w:sz w:val="25"/>
                <w:szCs w:val="25"/>
              </w:rPr>
            </w:pPr>
            <w:r w:rsidRPr="00AD6E01">
              <w:rPr>
                <w:sz w:val="25"/>
                <w:szCs w:val="25"/>
              </w:rPr>
              <w:t>08g30 – 11g00</w:t>
            </w:r>
          </w:p>
        </w:tc>
        <w:tc>
          <w:tcPr>
            <w:tcW w:w="1366" w:type="pct"/>
            <w:shd w:val="clear" w:color="auto" w:fill="auto"/>
            <w:tcMar>
              <w:top w:w="0" w:type="dxa"/>
              <w:left w:w="108" w:type="dxa"/>
              <w:bottom w:w="0" w:type="dxa"/>
              <w:right w:w="108" w:type="dxa"/>
            </w:tcMar>
            <w:vAlign w:val="center"/>
          </w:tcPr>
          <w:p w14:paraId="372477FC" w14:textId="32B592B8" w:rsidR="006A7A64" w:rsidRPr="00AD6E01" w:rsidRDefault="006A7A64" w:rsidP="006A7A64">
            <w:pPr>
              <w:jc w:val="both"/>
              <w:rPr>
                <w:sz w:val="25"/>
                <w:szCs w:val="25"/>
                <w:lang w:val="nl-NL"/>
              </w:rPr>
            </w:pPr>
            <w:r w:rsidRPr="00AD6E01">
              <w:rPr>
                <w:sz w:val="25"/>
                <w:szCs w:val="25"/>
                <w:lang w:val="nl-NL"/>
              </w:rPr>
              <w:t>Lễ tốt nghiệp và trao bằng cho sinh viên các khoa LN, TS, QLĐĐ&amp;BĐS, CNTY, NH - đợt III năm 2024</w:t>
            </w:r>
          </w:p>
        </w:tc>
        <w:tc>
          <w:tcPr>
            <w:tcW w:w="1475" w:type="pct"/>
            <w:shd w:val="clear" w:color="auto" w:fill="auto"/>
            <w:tcMar>
              <w:top w:w="0" w:type="dxa"/>
              <w:left w:w="108" w:type="dxa"/>
              <w:bottom w:w="0" w:type="dxa"/>
              <w:right w:w="108" w:type="dxa"/>
            </w:tcMar>
            <w:vAlign w:val="center"/>
          </w:tcPr>
          <w:p w14:paraId="0D1BCC53" w14:textId="5D4A7350" w:rsidR="006A7A64" w:rsidRPr="00AD6E01" w:rsidRDefault="006A7A64" w:rsidP="006A7A64">
            <w:pPr>
              <w:jc w:val="both"/>
              <w:rPr>
                <w:sz w:val="25"/>
                <w:szCs w:val="25"/>
                <w:lang w:val="nl-NL"/>
              </w:rPr>
            </w:pPr>
            <w:r w:rsidRPr="00AD6E01">
              <w:rPr>
                <w:sz w:val="25"/>
                <w:szCs w:val="25"/>
                <w:lang w:val="nl-NL"/>
              </w:rPr>
              <w:t>TĐLý, Các phòng ĐT, CTSV, TTTT, Trung tâm HTSV&amp;QHDN, Đại diện Ban Chủ nhiệm các khoa LN, TS, QLĐĐ&amp;BĐS, CNTY, NH, Thư mời, Người quan tâm</w:t>
            </w:r>
          </w:p>
        </w:tc>
        <w:tc>
          <w:tcPr>
            <w:tcW w:w="667" w:type="pct"/>
            <w:shd w:val="clear" w:color="auto" w:fill="auto"/>
            <w:vAlign w:val="center"/>
          </w:tcPr>
          <w:p w14:paraId="7E7A5474" w14:textId="43A26FF9" w:rsidR="006A7A64" w:rsidRPr="00AD6E01" w:rsidRDefault="006A7A64" w:rsidP="006A7A64">
            <w:pPr>
              <w:jc w:val="center"/>
              <w:rPr>
                <w:sz w:val="25"/>
                <w:szCs w:val="25"/>
                <w:lang w:val="nl-NL"/>
              </w:rPr>
            </w:pPr>
            <w:r w:rsidRPr="00AD6E01">
              <w:rPr>
                <w:sz w:val="25"/>
                <w:szCs w:val="25"/>
                <w:lang w:val="nl-NL"/>
              </w:rPr>
              <w:t>TĐLý</w:t>
            </w:r>
          </w:p>
        </w:tc>
        <w:tc>
          <w:tcPr>
            <w:tcW w:w="369" w:type="pct"/>
            <w:shd w:val="clear" w:color="auto" w:fill="auto"/>
            <w:vAlign w:val="center"/>
          </w:tcPr>
          <w:p w14:paraId="3606F135" w14:textId="49AE6D1C" w:rsidR="006A7A64" w:rsidRPr="00AD6E01" w:rsidRDefault="006A7A64" w:rsidP="006A7A64">
            <w:pPr>
              <w:jc w:val="center"/>
              <w:rPr>
                <w:sz w:val="25"/>
                <w:szCs w:val="25"/>
                <w:lang w:val="nl-NL"/>
              </w:rPr>
            </w:pPr>
            <w:r w:rsidRPr="00AD6E01">
              <w:rPr>
                <w:sz w:val="25"/>
                <w:szCs w:val="25"/>
                <w:lang w:val="nl-NL"/>
              </w:rPr>
              <w:t>Hội trường Phượng Vỹ</w:t>
            </w:r>
          </w:p>
        </w:tc>
      </w:tr>
      <w:tr w:rsidR="00310C6E" w:rsidRPr="000F62F6" w14:paraId="6B19BEFB" w14:textId="77777777" w:rsidTr="006C4B52">
        <w:trPr>
          <w:trHeight w:val="410"/>
          <w:jc w:val="center"/>
        </w:trPr>
        <w:tc>
          <w:tcPr>
            <w:tcW w:w="268" w:type="pct"/>
            <w:vMerge w:val="restart"/>
            <w:shd w:val="clear" w:color="auto" w:fill="EEECE1"/>
            <w:tcMar>
              <w:top w:w="0" w:type="dxa"/>
              <w:left w:w="108" w:type="dxa"/>
              <w:bottom w:w="0" w:type="dxa"/>
              <w:right w:w="108" w:type="dxa"/>
            </w:tcMar>
            <w:vAlign w:val="center"/>
          </w:tcPr>
          <w:p w14:paraId="159BB78B" w14:textId="0A8D82D6" w:rsidR="00310C6E" w:rsidRPr="00AD6E01" w:rsidRDefault="00310C6E" w:rsidP="00310C6E">
            <w:pPr>
              <w:jc w:val="center"/>
              <w:rPr>
                <w:b/>
                <w:sz w:val="25"/>
                <w:szCs w:val="25"/>
              </w:rPr>
            </w:pPr>
            <w:r w:rsidRPr="00AD6E01">
              <w:rPr>
                <w:b/>
                <w:sz w:val="25"/>
                <w:szCs w:val="25"/>
              </w:rPr>
              <w:t>Tư</w:t>
            </w:r>
          </w:p>
        </w:tc>
        <w:tc>
          <w:tcPr>
            <w:tcW w:w="266" w:type="pct"/>
            <w:vMerge w:val="restart"/>
            <w:shd w:val="clear" w:color="auto" w:fill="EEECE1"/>
            <w:tcMar>
              <w:top w:w="0" w:type="dxa"/>
              <w:left w:w="108" w:type="dxa"/>
              <w:bottom w:w="0" w:type="dxa"/>
              <w:right w:w="108" w:type="dxa"/>
            </w:tcMar>
            <w:vAlign w:val="center"/>
          </w:tcPr>
          <w:p w14:paraId="11DD10C3" w14:textId="5704E85A" w:rsidR="00310C6E" w:rsidRPr="00AD6E01" w:rsidRDefault="00310C6E" w:rsidP="00310C6E">
            <w:pPr>
              <w:jc w:val="center"/>
              <w:rPr>
                <w:b/>
                <w:bCs/>
                <w:i/>
                <w:iCs/>
                <w:sz w:val="25"/>
                <w:szCs w:val="25"/>
              </w:rPr>
            </w:pPr>
            <w:r w:rsidRPr="00AD6E01">
              <w:rPr>
                <w:b/>
                <w:bCs/>
                <w:i/>
                <w:iCs/>
                <w:sz w:val="25"/>
                <w:szCs w:val="25"/>
              </w:rPr>
              <w:t>27</w:t>
            </w:r>
          </w:p>
        </w:tc>
        <w:tc>
          <w:tcPr>
            <w:tcW w:w="589" w:type="pct"/>
            <w:shd w:val="clear" w:color="auto" w:fill="EEECE1"/>
            <w:tcMar>
              <w:top w:w="0" w:type="dxa"/>
              <w:left w:w="108" w:type="dxa"/>
              <w:bottom w:w="0" w:type="dxa"/>
              <w:right w:w="108" w:type="dxa"/>
            </w:tcMar>
            <w:vAlign w:val="center"/>
          </w:tcPr>
          <w:p w14:paraId="68D8C455" w14:textId="1B5CCC9E" w:rsidR="00310C6E" w:rsidRPr="00AD6E01" w:rsidRDefault="007164C4" w:rsidP="00310C6E">
            <w:pPr>
              <w:jc w:val="center"/>
              <w:rPr>
                <w:sz w:val="25"/>
                <w:szCs w:val="25"/>
              </w:rPr>
            </w:pPr>
            <w:r>
              <w:rPr>
                <w:sz w:val="25"/>
                <w:szCs w:val="25"/>
              </w:rPr>
              <w:t>08g30 – 11g30</w:t>
            </w:r>
          </w:p>
        </w:tc>
        <w:tc>
          <w:tcPr>
            <w:tcW w:w="1366" w:type="pct"/>
            <w:shd w:val="clear" w:color="auto" w:fill="EEECE1"/>
            <w:tcMar>
              <w:top w:w="0" w:type="dxa"/>
              <w:left w:w="108" w:type="dxa"/>
              <w:bottom w:w="0" w:type="dxa"/>
              <w:right w:w="108" w:type="dxa"/>
            </w:tcMar>
            <w:vAlign w:val="center"/>
          </w:tcPr>
          <w:p w14:paraId="5EF0D342" w14:textId="7BE39FF9" w:rsidR="00310C6E" w:rsidRPr="00AD6E01" w:rsidRDefault="007164C4" w:rsidP="00310C6E">
            <w:pPr>
              <w:jc w:val="both"/>
              <w:rPr>
                <w:bCs/>
                <w:sz w:val="25"/>
                <w:szCs w:val="25"/>
                <w:lang w:val="nl-NL"/>
              </w:rPr>
            </w:pPr>
            <w:r>
              <w:rPr>
                <w:bCs/>
                <w:sz w:val="25"/>
                <w:szCs w:val="25"/>
                <w:lang w:val="nl-NL"/>
              </w:rPr>
              <w:t>Tham dự Tọa đàm khoa học “TP.HCM làm gì để bước vào kỷ nguyên vươn mình của dân tộc”</w:t>
            </w:r>
          </w:p>
        </w:tc>
        <w:tc>
          <w:tcPr>
            <w:tcW w:w="1475" w:type="pct"/>
            <w:shd w:val="clear" w:color="auto" w:fill="EEECE1"/>
            <w:tcMar>
              <w:top w:w="0" w:type="dxa"/>
              <w:left w:w="108" w:type="dxa"/>
              <w:bottom w:w="0" w:type="dxa"/>
              <w:right w:w="108" w:type="dxa"/>
            </w:tcMar>
            <w:vAlign w:val="center"/>
          </w:tcPr>
          <w:p w14:paraId="57E577C5" w14:textId="1C9BBF2B" w:rsidR="00310C6E" w:rsidRPr="00AD6E01" w:rsidRDefault="007164C4" w:rsidP="00310C6E">
            <w:pPr>
              <w:jc w:val="both"/>
              <w:rPr>
                <w:bCs/>
                <w:sz w:val="25"/>
                <w:szCs w:val="25"/>
                <w:lang w:val="nl-NL"/>
              </w:rPr>
            </w:pPr>
            <w:r>
              <w:rPr>
                <w:bCs/>
                <w:sz w:val="25"/>
                <w:szCs w:val="25"/>
                <w:lang w:val="nl-NL"/>
              </w:rPr>
              <w:t>PT.Huân</w:t>
            </w:r>
          </w:p>
        </w:tc>
        <w:tc>
          <w:tcPr>
            <w:tcW w:w="667" w:type="pct"/>
            <w:shd w:val="clear" w:color="auto" w:fill="EEECE1"/>
            <w:vAlign w:val="center"/>
          </w:tcPr>
          <w:p w14:paraId="1930B6E2" w14:textId="6F9FB697" w:rsidR="00310C6E" w:rsidRPr="00AD6E01" w:rsidRDefault="007164C4" w:rsidP="00310C6E">
            <w:pPr>
              <w:jc w:val="center"/>
              <w:rPr>
                <w:sz w:val="25"/>
                <w:szCs w:val="25"/>
                <w:lang w:val="nl-NL"/>
              </w:rPr>
            </w:pPr>
            <w:r>
              <w:rPr>
                <w:sz w:val="25"/>
                <w:szCs w:val="25"/>
                <w:lang w:val="nl-NL"/>
              </w:rPr>
              <w:t>Học viện Cán bộ TP.HCM</w:t>
            </w:r>
          </w:p>
        </w:tc>
        <w:tc>
          <w:tcPr>
            <w:tcW w:w="369" w:type="pct"/>
            <w:shd w:val="clear" w:color="auto" w:fill="EEECE1"/>
            <w:vAlign w:val="center"/>
          </w:tcPr>
          <w:p w14:paraId="7CE4A84E" w14:textId="5676831F" w:rsidR="00310C6E" w:rsidRPr="00AD6E01" w:rsidRDefault="007164C4" w:rsidP="00310C6E">
            <w:pPr>
              <w:jc w:val="center"/>
              <w:rPr>
                <w:sz w:val="25"/>
                <w:szCs w:val="25"/>
                <w:lang w:val="nl-NL"/>
              </w:rPr>
            </w:pPr>
            <w:r>
              <w:rPr>
                <w:sz w:val="25"/>
                <w:szCs w:val="25"/>
                <w:lang w:val="nl-NL"/>
              </w:rPr>
              <w:t>Học viện Cán bộ TP.HCM (Q.Bình Thạnh)</w:t>
            </w:r>
          </w:p>
        </w:tc>
      </w:tr>
      <w:tr w:rsidR="007164C4" w:rsidRPr="00AD6E01" w14:paraId="5FDA99FF" w14:textId="77777777" w:rsidTr="006C4B52">
        <w:trPr>
          <w:trHeight w:val="410"/>
          <w:jc w:val="center"/>
        </w:trPr>
        <w:tc>
          <w:tcPr>
            <w:tcW w:w="268" w:type="pct"/>
            <w:vMerge/>
            <w:shd w:val="clear" w:color="auto" w:fill="EEECE1"/>
            <w:tcMar>
              <w:top w:w="0" w:type="dxa"/>
              <w:left w:w="108" w:type="dxa"/>
              <w:bottom w:w="0" w:type="dxa"/>
              <w:right w:w="108" w:type="dxa"/>
            </w:tcMar>
            <w:vAlign w:val="center"/>
          </w:tcPr>
          <w:p w14:paraId="6E794378" w14:textId="77777777" w:rsidR="007164C4" w:rsidRPr="00AD6E01" w:rsidRDefault="007164C4" w:rsidP="007164C4">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3D1E50C6" w14:textId="77777777" w:rsidR="007164C4" w:rsidRPr="00AD6E01" w:rsidRDefault="007164C4" w:rsidP="007164C4">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4F0D9146" w14:textId="34D95E7A" w:rsidR="007164C4" w:rsidRPr="00AD6E01" w:rsidRDefault="007164C4" w:rsidP="007164C4">
            <w:pPr>
              <w:jc w:val="center"/>
              <w:rPr>
                <w:sz w:val="25"/>
                <w:szCs w:val="25"/>
              </w:rPr>
            </w:pPr>
            <w:r w:rsidRPr="00AD6E01">
              <w:rPr>
                <w:sz w:val="25"/>
                <w:szCs w:val="25"/>
              </w:rPr>
              <w:t>14g00 – 15g00</w:t>
            </w:r>
          </w:p>
        </w:tc>
        <w:tc>
          <w:tcPr>
            <w:tcW w:w="1366" w:type="pct"/>
            <w:shd w:val="clear" w:color="auto" w:fill="EEECE1"/>
            <w:tcMar>
              <w:top w:w="0" w:type="dxa"/>
              <w:left w:w="108" w:type="dxa"/>
              <w:bottom w:w="0" w:type="dxa"/>
              <w:right w:w="108" w:type="dxa"/>
            </w:tcMar>
            <w:vAlign w:val="center"/>
          </w:tcPr>
          <w:p w14:paraId="568AFFFF" w14:textId="120A3162" w:rsidR="007164C4" w:rsidRPr="00AD6E01" w:rsidRDefault="007164C4" w:rsidP="007164C4">
            <w:pPr>
              <w:jc w:val="both"/>
              <w:rPr>
                <w:bCs/>
                <w:sz w:val="25"/>
                <w:szCs w:val="25"/>
                <w:lang w:val="nl-NL"/>
              </w:rPr>
            </w:pPr>
            <w:r w:rsidRPr="00AD6E01">
              <w:rPr>
                <w:bCs/>
                <w:sz w:val="25"/>
                <w:szCs w:val="25"/>
                <w:lang w:val="nl-NL"/>
              </w:rPr>
              <w:t>Trao đổi hợp tác với Nghiệp đoàn Daisei, Nhật bản về chuyên ngành Nông nghiệp</w:t>
            </w:r>
          </w:p>
        </w:tc>
        <w:tc>
          <w:tcPr>
            <w:tcW w:w="1475" w:type="pct"/>
            <w:shd w:val="clear" w:color="auto" w:fill="EEECE1"/>
            <w:tcMar>
              <w:top w:w="0" w:type="dxa"/>
              <w:left w:w="108" w:type="dxa"/>
              <w:bottom w:w="0" w:type="dxa"/>
              <w:right w:w="108" w:type="dxa"/>
            </w:tcMar>
            <w:vAlign w:val="center"/>
          </w:tcPr>
          <w:p w14:paraId="2D8BC41C" w14:textId="2C1545E2" w:rsidR="007164C4" w:rsidRPr="00AD6E01" w:rsidRDefault="007164C4" w:rsidP="007164C4">
            <w:pPr>
              <w:jc w:val="both"/>
              <w:rPr>
                <w:bCs/>
                <w:sz w:val="25"/>
                <w:szCs w:val="25"/>
                <w:lang w:val="nl-NL"/>
              </w:rPr>
            </w:pPr>
            <w:r w:rsidRPr="00AD6E01">
              <w:rPr>
                <w:bCs/>
                <w:sz w:val="25"/>
                <w:szCs w:val="25"/>
                <w:lang w:val="nl-NL"/>
              </w:rPr>
              <w:t xml:space="preserve">PT.Huân, NNThùy, Phòng HTQT, Đại diện Nghiệp đoàn Daisei, Nhật bản </w:t>
            </w:r>
          </w:p>
        </w:tc>
        <w:tc>
          <w:tcPr>
            <w:tcW w:w="667" w:type="pct"/>
            <w:shd w:val="clear" w:color="auto" w:fill="EEECE1"/>
            <w:vAlign w:val="center"/>
          </w:tcPr>
          <w:p w14:paraId="65EF4448" w14:textId="4726BB4E" w:rsidR="007164C4" w:rsidRPr="00AD6E01" w:rsidRDefault="007164C4" w:rsidP="007164C4">
            <w:pPr>
              <w:jc w:val="center"/>
              <w:rPr>
                <w:sz w:val="25"/>
                <w:szCs w:val="25"/>
                <w:lang w:val="nl-NL"/>
              </w:rPr>
            </w:pPr>
            <w:r w:rsidRPr="00AD6E01">
              <w:rPr>
                <w:sz w:val="25"/>
                <w:szCs w:val="25"/>
                <w:lang w:val="nl-NL"/>
              </w:rPr>
              <w:t>PT.Huân</w:t>
            </w:r>
          </w:p>
        </w:tc>
        <w:tc>
          <w:tcPr>
            <w:tcW w:w="369" w:type="pct"/>
            <w:shd w:val="clear" w:color="auto" w:fill="EEECE1"/>
            <w:vAlign w:val="center"/>
          </w:tcPr>
          <w:p w14:paraId="271B5D64" w14:textId="33EC6EC3" w:rsidR="007164C4" w:rsidRPr="00AD6E01" w:rsidRDefault="007164C4" w:rsidP="007164C4">
            <w:pPr>
              <w:jc w:val="center"/>
              <w:rPr>
                <w:sz w:val="25"/>
                <w:szCs w:val="25"/>
                <w:lang w:val="nl-NL"/>
              </w:rPr>
            </w:pPr>
            <w:r w:rsidRPr="00AD6E01">
              <w:rPr>
                <w:sz w:val="25"/>
                <w:szCs w:val="25"/>
                <w:lang w:val="nl-NL"/>
              </w:rPr>
              <w:t>P205</w:t>
            </w:r>
          </w:p>
        </w:tc>
      </w:tr>
      <w:tr w:rsidR="007164C4" w:rsidRPr="00AD6E01" w14:paraId="08AE6A06" w14:textId="77777777" w:rsidTr="006C4B52">
        <w:trPr>
          <w:trHeight w:val="410"/>
          <w:jc w:val="center"/>
        </w:trPr>
        <w:tc>
          <w:tcPr>
            <w:tcW w:w="268" w:type="pct"/>
            <w:vMerge/>
            <w:shd w:val="clear" w:color="auto" w:fill="EEECE1"/>
            <w:tcMar>
              <w:top w:w="0" w:type="dxa"/>
              <w:left w:w="108" w:type="dxa"/>
              <w:bottom w:w="0" w:type="dxa"/>
              <w:right w:w="108" w:type="dxa"/>
            </w:tcMar>
            <w:vAlign w:val="center"/>
          </w:tcPr>
          <w:p w14:paraId="2820C45C" w14:textId="77777777" w:rsidR="007164C4" w:rsidRPr="00AD6E01" w:rsidRDefault="007164C4" w:rsidP="007164C4">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0C19CDAC" w14:textId="77777777" w:rsidR="007164C4" w:rsidRPr="00AD6E01" w:rsidRDefault="007164C4" w:rsidP="007164C4">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54F40790" w14:textId="0D3876CF" w:rsidR="007164C4" w:rsidRPr="00AD6E01" w:rsidRDefault="007164C4" w:rsidP="007164C4">
            <w:pPr>
              <w:jc w:val="center"/>
              <w:rPr>
                <w:sz w:val="25"/>
                <w:szCs w:val="25"/>
              </w:rPr>
            </w:pPr>
            <w:r w:rsidRPr="00AD6E01">
              <w:rPr>
                <w:sz w:val="25"/>
                <w:szCs w:val="25"/>
              </w:rPr>
              <w:t>14g30 – 16g</w:t>
            </w:r>
            <w:r>
              <w:rPr>
                <w:sz w:val="25"/>
                <w:szCs w:val="25"/>
              </w:rPr>
              <w:t>3</w:t>
            </w:r>
            <w:r w:rsidRPr="00AD6E01">
              <w:rPr>
                <w:sz w:val="25"/>
                <w:szCs w:val="25"/>
              </w:rPr>
              <w:t>0</w:t>
            </w:r>
          </w:p>
        </w:tc>
        <w:tc>
          <w:tcPr>
            <w:tcW w:w="1366" w:type="pct"/>
            <w:shd w:val="clear" w:color="auto" w:fill="EEECE1"/>
            <w:tcMar>
              <w:top w:w="0" w:type="dxa"/>
              <w:left w:w="108" w:type="dxa"/>
              <w:bottom w:w="0" w:type="dxa"/>
              <w:right w:w="108" w:type="dxa"/>
            </w:tcMar>
            <w:vAlign w:val="center"/>
          </w:tcPr>
          <w:p w14:paraId="30D3157A" w14:textId="7345B490" w:rsidR="007164C4" w:rsidRPr="00AD6E01" w:rsidRDefault="007164C4" w:rsidP="007164C4">
            <w:pPr>
              <w:jc w:val="both"/>
              <w:rPr>
                <w:bCs/>
                <w:sz w:val="25"/>
                <w:szCs w:val="25"/>
                <w:lang w:val="nl-NL"/>
              </w:rPr>
            </w:pPr>
            <w:r w:rsidRPr="00AD6E01">
              <w:rPr>
                <w:bCs/>
                <w:sz w:val="25"/>
                <w:szCs w:val="25"/>
                <w:lang w:val="nl-NL"/>
              </w:rPr>
              <w:t>Họp Ban Quản lý cơ sở vật chất</w:t>
            </w:r>
          </w:p>
        </w:tc>
        <w:tc>
          <w:tcPr>
            <w:tcW w:w="1475" w:type="pct"/>
            <w:shd w:val="clear" w:color="auto" w:fill="EEECE1"/>
            <w:tcMar>
              <w:top w:w="0" w:type="dxa"/>
              <w:left w:w="108" w:type="dxa"/>
              <w:bottom w:w="0" w:type="dxa"/>
              <w:right w:w="108" w:type="dxa"/>
            </w:tcMar>
            <w:vAlign w:val="center"/>
          </w:tcPr>
          <w:p w14:paraId="2CEBADF5" w14:textId="6F185697" w:rsidR="007164C4" w:rsidRPr="00AD6E01" w:rsidRDefault="007164C4" w:rsidP="007164C4">
            <w:pPr>
              <w:jc w:val="both"/>
              <w:rPr>
                <w:bCs/>
                <w:sz w:val="25"/>
                <w:szCs w:val="25"/>
                <w:lang w:val="nl-NL"/>
              </w:rPr>
            </w:pPr>
            <w:r w:rsidRPr="00AD6E01">
              <w:rPr>
                <w:bCs/>
                <w:sz w:val="25"/>
                <w:szCs w:val="25"/>
                <w:lang w:val="nl-NL"/>
              </w:rPr>
              <w:t>Ban Quản lý cơ sở vật chất</w:t>
            </w:r>
            <w:r w:rsidRPr="00AD6E01">
              <w:rPr>
                <w:sz w:val="25"/>
                <w:szCs w:val="25"/>
                <w:lang w:val="nl-NL"/>
              </w:rPr>
              <w:t xml:space="preserve"> </w:t>
            </w:r>
            <w:r w:rsidRPr="00AD6E01">
              <w:rPr>
                <w:i/>
                <w:sz w:val="25"/>
                <w:szCs w:val="25"/>
                <w:lang w:val="nl-NL"/>
              </w:rPr>
              <w:t>(Theo Quyết định số 4080/QĐ-ĐHNL-TCCB ngày 30/9/2024)</w:t>
            </w:r>
          </w:p>
        </w:tc>
        <w:tc>
          <w:tcPr>
            <w:tcW w:w="667" w:type="pct"/>
            <w:shd w:val="clear" w:color="auto" w:fill="EEECE1"/>
            <w:vAlign w:val="center"/>
          </w:tcPr>
          <w:p w14:paraId="687D522A" w14:textId="47D3E041" w:rsidR="007164C4" w:rsidRPr="00AD6E01" w:rsidRDefault="007164C4" w:rsidP="007164C4">
            <w:pPr>
              <w:jc w:val="center"/>
              <w:rPr>
                <w:sz w:val="25"/>
                <w:szCs w:val="25"/>
                <w:lang w:val="nl-NL"/>
              </w:rPr>
            </w:pPr>
            <w:r w:rsidRPr="00AD6E01">
              <w:rPr>
                <w:sz w:val="25"/>
                <w:szCs w:val="25"/>
                <w:lang w:val="nl-NL"/>
              </w:rPr>
              <w:t>NTToàn</w:t>
            </w:r>
          </w:p>
        </w:tc>
        <w:tc>
          <w:tcPr>
            <w:tcW w:w="369" w:type="pct"/>
            <w:shd w:val="clear" w:color="auto" w:fill="EEECE1"/>
            <w:vAlign w:val="center"/>
          </w:tcPr>
          <w:p w14:paraId="2AC5FE02" w14:textId="3ED05A2D" w:rsidR="007164C4" w:rsidRPr="00AD6E01" w:rsidRDefault="007164C4" w:rsidP="007164C4">
            <w:pPr>
              <w:jc w:val="center"/>
              <w:rPr>
                <w:sz w:val="25"/>
                <w:szCs w:val="25"/>
                <w:lang w:val="nl-NL"/>
              </w:rPr>
            </w:pPr>
            <w:r w:rsidRPr="00AD6E01">
              <w:rPr>
                <w:sz w:val="25"/>
                <w:szCs w:val="25"/>
                <w:lang w:val="nl-NL"/>
              </w:rPr>
              <w:t>P103</w:t>
            </w:r>
          </w:p>
        </w:tc>
      </w:tr>
      <w:tr w:rsidR="007164C4" w:rsidRPr="00AD6E01" w14:paraId="1C8C0803" w14:textId="77777777" w:rsidTr="006C4B52">
        <w:trPr>
          <w:trHeight w:val="410"/>
          <w:jc w:val="center"/>
        </w:trPr>
        <w:tc>
          <w:tcPr>
            <w:tcW w:w="268" w:type="pct"/>
            <w:vMerge w:val="restart"/>
            <w:shd w:val="clear" w:color="auto" w:fill="auto"/>
            <w:tcMar>
              <w:top w:w="0" w:type="dxa"/>
              <w:left w:w="108" w:type="dxa"/>
              <w:bottom w:w="0" w:type="dxa"/>
              <w:right w:w="108" w:type="dxa"/>
            </w:tcMar>
            <w:vAlign w:val="center"/>
          </w:tcPr>
          <w:p w14:paraId="5F1F6BC2" w14:textId="77777777" w:rsidR="007164C4" w:rsidRPr="00AD6E01" w:rsidRDefault="007164C4" w:rsidP="007164C4">
            <w:pPr>
              <w:jc w:val="center"/>
              <w:rPr>
                <w:b/>
                <w:sz w:val="25"/>
                <w:szCs w:val="25"/>
              </w:rPr>
            </w:pPr>
            <w:r w:rsidRPr="00AD6E01">
              <w:rPr>
                <w:b/>
                <w:sz w:val="25"/>
                <w:szCs w:val="25"/>
              </w:rPr>
              <w:t>Năm</w:t>
            </w:r>
          </w:p>
        </w:tc>
        <w:tc>
          <w:tcPr>
            <w:tcW w:w="266" w:type="pct"/>
            <w:vMerge w:val="restart"/>
            <w:shd w:val="clear" w:color="auto" w:fill="auto"/>
            <w:tcMar>
              <w:top w:w="0" w:type="dxa"/>
              <w:left w:w="108" w:type="dxa"/>
              <w:bottom w:w="0" w:type="dxa"/>
              <w:right w:w="108" w:type="dxa"/>
            </w:tcMar>
            <w:vAlign w:val="center"/>
          </w:tcPr>
          <w:p w14:paraId="5375D56E" w14:textId="65FD866C" w:rsidR="007164C4" w:rsidRPr="00AD6E01" w:rsidRDefault="007164C4" w:rsidP="007164C4">
            <w:pPr>
              <w:jc w:val="center"/>
              <w:rPr>
                <w:b/>
                <w:bCs/>
                <w:i/>
                <w:iCs/>
                <w:sz w:val="25"/>
                <w:szCs w:val="25"/>
              </w:rPr>
            </w:pPr>
            <w:r w:rsidRPr="00AD6E01">
              <w:rPr>
                <w:b/>
                <w:bCs/>
                <w:i/>
                <w:iCs/>
                <w:sz w:val="25"/>
                <w:szCs w:val="25"/>
              </w:rPr>
              <w:t>28</w:t>
            </w:r>
          </w:p>
        </w:tc>
        <w:tc>
          <w:tcPr>
            <w:tcW w:w="589" w:type="pct"/>
            <w:shd w:val="clear" w:color="auto" w:fill="auto"/>
            <w:tcMar>
              <w:top w:w="0" w:type="dxa"/>
              <w:left w:w="108" w:type="dxa"/>
              <w:bottom w:w="0" w:type="dxa"/>
              <w:right w:w="108" w:type="dxa"/>
            </w:tcMar>
            <w:vAlign w:val="center"/>
          </w:tcPr>
          <w:p w14:paraId="6A89C2A3" w14:textId="341C854A" w:rsidR="007164C4" w:rsidRPr="00AD6E01" w:rsidRDefault="007164C4" w:rsidP="007164C4">
            <w:pPr>
              <w:jc w:val="center"/>
              <w:rPr>
                <w:sz w:val="25"/>
                <w:szCs w:val="25"/>
              </w:rPr>
            </w:pPr>
            <w:r w:rsidRPr="00AD6E01">
              <w:rPr>
                <w:sz w:val="25"/>
                <w:szCs w:val="25"/>
              </w:rPr>
              <w:t>08g00 – 11g30</w:t>
            </w:r>
          </w:p>
        </w:tc>
        <w:tc>
          <w:tcPr>
            <w:tcW w:w="1366" w:type="pct"/>
            <w:shd w:val="clear" w:color="auto" w:fill="auto"/>
            <w:tcMar>
              <w:top w:w="0" w:type="dxa"/>
              <w:left w:w="108" w:type="dxa"/>
              <w:bottom w:w="0" w:type="dxa"/>
              <w:right w:w="108" w:type="dxa"/>
            </w:tcMar>
            <w:vAlign w:val="center"/>
          </w:tcPr>
          <w:p w14:paraId="41FCD3B6" w14:textId="1EC1EC0B" w:rsidR="007164C4" w:rsidRPr="00AD6E01" w:rsidRDefault="007164C4" w:rsidP="007164C4">
            <w:pPr>
              <w:jc w:val="both"/>
              <w:rPr>
                <w:sz w:val="25"/>
                <w:szCs w:val="25"/>
                <w:lang w:val="nl-NL"/>
              </w:rPr>
            </w:pPr>
            <w:r w:rsidRPr="00AD6E01">
              <w:rPr>
                <w:sz w:val="25"/>
                <w:szCs w:val="25"/>
                <w:lang w:val="nl-NL"/>
              </w:rPr>
              <w:t>Hội nghị Đại biểu Viên chức - Người lao động năm học 2024 - 2025</w:t>
            </w:r>
          </w:p>
        </w:tc>
        <w:tc>
          <w:tcPr>
            <w:tcW w:w="1475" w:type="pct"/>
            <w:shd w:val="clear" w:color="auto" w:fill="auto"/>
            <w:tcMar>
              <w:top w:w="0" w:type="dxa"/>
              <w:left w:w="108" w:type="dxa"/>
              <w:bottom w:w="0" w:type="dxa"/>
              <w:right w:w="108" w:type="dxa"/>
            </w:tcMar>
            <w:vAlign w:val="center"/>
          </w:tcPr>
          <w:p w14:paraId="1B52C78F" w14:textId="78DD06C0" w:rsidR="007164C4" w:rsidRPr="00AD6E01" w:rsidRDefault="007164C4" w:rsidP="007164C4">
            <w:pPr>
              <w:jc w:val="both"/>
              <w:rPr>
                <w:sz w:val="25"/>
                <w:szCs w:val="25"/>
                <w:lang w:val="nl-NL"/>
              </w:rPr>
            </w:pPr>
            <w:r w:rsidRPr="00AD6E01">
              <w:rPr>
                <w:sz w:val="25"/>
                <w:szCs w:val="25"/>
                <w:lang w:val="nl-NL"/>
              </w:rPr>
              <w:t>Hiệu trưởng, Bí thư Đảng ủy, Chủ tịch HĐ trường, Các Phó Hiệu trưởng, Đảng ủy viên, Ban Chấp hành CĐ trường, Bí thư ĐTN, Ban TTND, Chủ tịch Hội CCB, Trưởng các đơn vị, Đại biểu được bầu, Thư mời</w:t>
            </w:r>
          </w:p>
        </w:tc>
        <w:tc>
          <w:tcPr>
            <w:tcW w:w="667" w:type="pct"/>
            <w:shd w:val="clear" w:color="auto" w:fill="auto"/>
            <w:vAlign w:val="center"/>
          </w:tcPr>
          <w:p w14:paraId="51BE75A4" w14:textId="55FFA8B9" w:rsidR="007164C4" w:rsidRPr="00AD6E01" w:rsidRDefault="007164C4" w:rsidP="007164C4">
            <w:pPr>
              <w:jc w:val="center"/>
              <w:rPr>
                <w:sz w:val="25"/>
                <w:szCs w:val="25"/>
                <w:lang w:val="nl-NL"/>
              </w:rPr>
            </w:pPr>
            <w:r w:rsidRPr="00AD6E01">
              <w:rPr>
                <w:sz w:val="25"/>
                <w:szCs w:val="25"/>
                <w:lang w:val="nl-NL"/>
              </w:rPr>
              <w:t>NTToàn</w:t>
            </w:r>
          </w:p>
        </w:tc>
        <w:tc>
          <w:tcPr>
            <w:tcW w:w="369" w:type="pct"/>
            <w:shd w:val="clear" w:color="auto" w:fill="auto"/>
            <w:vAlign w:val="center"/>
          </w:tcPr>
          <w:p w14:paraId="12B3F35E" w14:textId="33A5CCAA" w:rsidR="007164C4" w:rsidRPr="00AD6E01" w:rsidRDefault="007164C4" w:rsidP="007164C4">
            <w:pPr>
              <w:jc w:val="center"/>
              <w:rPr>
                <w:sz w:val="25"/>
                <w:szCs w:val="25"/>
                <w:lang w:val="nl-NL"/>
              </w:rPr>
            </w:pPr>
            <w:r w:rsidRPr="00AD6E01">
              <w:rPr>
                <w:sz w:val="25"/>
                <w:szCs w:val="25"/>
                <w:lang w:val="nl-NL"/>
              </w:rPr>
              <w:t>Hội trường Phượng Vỹ</w:t>
            </w:r>
          </w:p>
        </w:tc>
      </w:tr>
      <w:tr w:rsidR="007164C4" w:rsidRPr="0064758F" w14:paraId="0D016BBC" w14:textId="77777777" w:rsidTr="006C4B52">
        <w:trPr>
          <w:trHeight w:val="410"/>
          <w:jc w:val="center"/>
        </w:trPr>
        <w:tc>
          <w:tcPr>
            <w:tcW w:w="268" w:type="pct"/>
            <w:vMerge/>
            <w:shd w:val="clear" w:color="auto" w:fill="auto"/>
            <w:tcMar>
              <w:top w:w="0" w:type="dxa"/>
              <w:left w:w="108" w:type="dxa"/>
              <w:bottom w:w="0" w:type="dxa"/>
              <w:right w:w="108" w:type="dxa"/>
            </w:tcMar>
            <w:vAlign w:val="center"/>
          </w:tcPr>
          <w:p w14:paraId="4D68203F" w14:textId="77777777" w:rsidR="007164C4" w:rsidRPr="00AD6E01" w:rsidRDefault="007164C4" w:rsidP="007164C4">
            <w:pPr>
              <w:jc w:val="center"/>
              <w:rPr>
                <w:b/>
                <w:sz w:val="25"/>
                <w:szCs w:val="25"/>
              </w:rPr>
            </w:pPr>
          </w:p>
        </w:tc>
        <w:tc>
          <w:tcPr>
            <w:tcW w:w="266" w:type="pct"/>
            <w:vMerge/>
            <w:shd w:val="clear" w:color="auto" w:fill="auto"/>
            <w:tcMar>
              <w:top w:w="0" w:type="dxa"/>
              <w:left w:w="108" w:type="dxa"/>
              <w:bottom w:w="0" w:type="dxa"/>
              <w:right w:w="108" w:type="dxa"/>
            </w:tcMar>
            <w:vAlign w:val="center"/>
          </w:tcPr>
          <w:p w14:paraId="2EA9F60B" w14:textId="77777777" w:rsidR="007164C4" w:rsidRPr="00AD6E01" w:rsidRDefault="007164C4" w:rsidP="007164C4">
            <w:pPr>
              <w:jc w:val="center"/>
              <w:rPr>
                <w:b/>
                <w:bCs/>
                <w:i/>
                <w:iCs/>
                <w:sz w:val="25"/>
                <w:szCs w:val="25"/>
              </w:rPr>
            </w:pPr>
          </w:p>
        </w:tc>
        <w:tc>
          <w:tcPr>
            <w:tcW w:w="589" w:type="pct"/>
            <w:shd w:val="clear" w:color="auto" w:fill="auto"/>
            <w:tcMar>
              <w:top w:w="0" w:type="dxa"/>
              <w:left w:w="108" w:type="dxa"/>
              <w:bottom w:w="0" w:type="dxa"/>
              <w:right w:w="108" w:type="dxa"/>
            </w:tcMar>
            <w:vAlign w:val="center"/>
          </w:tcPr>
          <w:p w14:paraId="4950BFB7" w14:textId="41B03246" w:rsidR="007164C4" w:rsidRDefault="007164C4" w:rsidP="007164C4">
            <w:pPr>
              <w:jc w:val="center"/>
              <w:rPr>
                <w:sz w:val="25"/>
                <w:szCs w:val="25"/>
              </w:rPr>
            </w:pPr>
            <w:r w:rsidRPr="00AD6E01">
              <w:rPr>
                <w:sz w:val="25"/>
                <w:szCs w:val="25"/>
              </w:rPr>
              <w:t>08g00 – 1</w:t>
            </w:r>
            <w:r>
              <w:rPr>
                <w:sz w:val="25"/>
                <w:szCs w:val="25"/>
              </w:rPr>
              <w:t>2</w:t>
            </w:r>
            <w:r w:rsidRPr="00AD6E01">
              <w:rPr>
                <w:sz w:val="25"/>
                <w:szCs w:val="25"/>
              </w:rPr>
              <w:t>g</w:t>
            </w:r>
            <w:r>
              <w:rPr>
                <w:sz w:val="25"/>
                <w:szCs w:val="25"/>
              </w:rPr>
              <w:t>0</w:t>
            </w:r>
            <w:r w:rsidRPr="00AD6E01">
              <w:rPr>
                <w:sz w:val="25"/>
                <w:szCs w:val="25"/>
              </w:rPr>
              <w:t>0</w:t>
            </w:r>
          </w:p>
        </w:tc>
        <w:tc>
          <w:tcPr>
            <w:tcW w:w="1366" w:type="pct"/>
            <w:shd w:val="clear" w:color="auto" w:fill="auto"/>
            <w:tcMar>
              <w:top w:w="0" w:type="dxa"/>
              <w:left w:w="108" w:type="dxa"/>
              <w:bottom w:w="0" w:type="dxa"/>
              <w:right w:w="108" w:type="dxa"/>
            </w:tcMar>
            <w:vAlign w:val="center"/>
          </w:tcPr>
          <w:p w14:paraId="39D7A067" w14:textId="6E65FCC2" w:rsidR="007164C4" w:rsidRDefault="007164C4" w:rsidP="007164C4">
            <w:pPr>
              <w:jc w:val="both"/>
              <w:rPr>
                <w:sz w:val="25"/>
                <w:szCs w:val="25"/>
                <w:lang w:val="nl-NL"/>
              </w:rPr>
            </w:pPr>
            <w:r w:rsidRPr="00AD6E01">
              <w:rPr>
                <w:sz w:val="25"/>
                <w:szCs w:val="25"/>
                <w:lang w:val="nl-NL"/>
              </w:rPr>
              <w:t xml:space="preserve">Tham dự </w:t>
            </w:r>
            <w:r>
              <w:rPr>
                <w:sz w:val="25"/>
                <w:szCs w:val="25"/>
                <w:lang w:val="nl-NL"/>
              </w:rPr>
              <w:t>T</w:t>
            </w:r>
            <w:r w:rsidRPr="00D93FAE">
              <w:rPr>
                <w:sz w:val="25"/>
                <w:szCs w:val="25"/>
                <w:lang w:val="nl-NL"/>
              </w:rPr>
              <w:t>ập huấn thực hiện nhiệm vụ phát hiện, tạo nguồn cán bộ từ sinh viên thuộc diện thu hút năm 2024</w:t>
            </w:r>
          </w:p>
        </w:tc>
        <w:tc>
          <w:tcPr>
            <w:tcW w:w="1475" w:type="pct"/>
            <w:shd w:val="clear" w:color="auto" w:fill="auto"/>
            <w:tcMar>
              <w:top w:w="0" w:type="dxa"/>
              <w:left w:w="108" w:type="dxa"/>
              <w:bottom w:w="0" w:type="dxa"/>
              <w:right w:w="108" w:type="dxa"/>
            </w:tcMar>
            <w:vAlign w:val="center"/>
          </w:tcPr>
          <w:p w14:paraId="20316FDA" w14:textId="759AA251" w:rsidR="007164C4" w:rsidRDefault="007164C4" w:rsidP="007164C4">
            <w:pPr>
              <w:jc w:val="both"/>
              <w:rPr>
                <w:sz w:val="25"/>
                <w:szCs w:val="25"/>
                <w:lang w:val="nl-NL"/>
              </w:rPr>
            </w:pPr>
            <w:r w:rsidRPr="00D93FAE">
              <w:rPr>
                <w:sz w:val="25"/>
                <w:szCs w:val="25"/>
                <w:lang w:val="nl-NL"/>
              </w:rPr>
              <w:t>TĐLý, P</w:t>
            </w:r>
            <w:r>
              <w:rPr>
                <w:sz w:val="25"/>
                <w:szCs w:val="25"/>
                <w:lang w:val="nl-NL"/>
              </w:rPr>
              <w:t xml:space="preserve">hòng </w:t>
            </w:r>
            <w:r w:rsidRPr="00D93FAE">
              <w:rPr>
                <w:sz w:val="25"/>
                <w:szCs w:val="25"/>
                <w:lang w:val="nl-NL"/>
              </w:rPr>
              <w:t>CTSV, Đoàn TN</w:t>
            </w:r>
          </w:p>
        </w:tc>
        <w:tc>
          <w:tcPr>
            <w:tcW w:w="667" w:type="pct"/>
            <w:shd w:val="clear" w:color="auto" w:fill="auto"/>
            <w:vAlign w:val="center"/>
          </w:tcPr>
          <w:p w14:paraId="239CCF45" w14:textId="2E08545E" w:rsidR="007164C4" w:rsidRDefault="007164C4" w:rsidP="007164C4">
            <w:pPr>
              <w:jc w:val="center"/>
              <w:rPr>
                <w:sz w:val="25"/>
                <w:szCs w:val="25"/>
                <w:lang w:val="nl-NL"/>
              </w:rPr>
            </w:pPr>
            <w:r w:rsidRPr="00AD6E01">
              <w:rPr>
                <w:sz w:val="25"/>
                <w:szCs w:val="25"/>
                <w:lang w:val="nl-NL"/>
              </w:rPr>
              <w:t>Bộ GD&amp;ĐT</w:t>
            </w:r>
          </w:p>
        </w:tc>
        <w:tc>
          <w:tcPr>
            <w:tcW w:w="369" w:type="pct"/>
            <w:shd w:val="clear" w:color="auto" w:fill="auto"/>
            <w:vAlign w:val="center"/>
          </w:tcPr>
          <w:p w14:paraId="51C85212" w14:textId="109970FE" w:rsidR="007164C4" w:rsidRDefault="007164C4" w:rsidP="007164C4">
            <w:pPr>
              <w:jc w:val="center"/>
              <w:rPr>
                <w:sz w:val="25"/>
                <w:szCs w:val="25"/>
                <w:lang w:val="nl-NL"/>
              </w:rPr>
            </w:pPr>
            <w:r w:rsidRPr="00AD6E01">
              <w:rPr>
                <w:sz w:val="25"/>
                <w:szCs w:val="25"/>
                <w:lang w:val="nl-NL"/>
              </w:rPr>
              <w:t>Trực tuyến tại P103</w:t>
            </w:r>
          </w:p>
        </w:tc>
      </w:tr>
      <w:tr w:rsidR="006C2CBE" w:rsidRPr="006C2CBE" w14:paraId="21BBA0D0" w14:textId="77777777" w:rsidTr="006C4B52">
        <w:trPr>
          <w:trHeight w:val="410"/>
          <w:jc w:val="center"/>
        </w:trPr>
        <w:tc>
          <w:tcPr>
            <w:tcW w:w="268" w:type="pct"/>
            <w:vMerge/>
            <w:shd w:val="clear" w:color="auto" w:fill="auto"/>
            <w:tcMar>
              <w:top w:w="0" w:type="dxa"/>
              <w:left w:w="108" w:type="dxa"/>
              <w:bottom w:w="0" w:type="dxa"/>
              <w:right w:w="108" w:type="dxa"/>
            </w:tcMar>
            <w:vAlign w:val="center"/>
          </w:tcPr>
          <w:p w14:paraId="0801E68B" w14:textId="77777777" w:rsidR="006C2CBE" w:rsidRPr="00AD6E01" w:rsidRDefault="006C2CBE" w:rsidP="00704355">
            <w:pPr>
              <w:jc w:val="center"/>
              <w:rPr>
                <w:b/>
                <w:sz w:val="25"/>
                <w:szCs w:val="25"/>
              </w:rPr>
            </w:pPr>
          </w:p>
        </w:tc>
        <w:tc>
          <w:tcPr>
            <w:tcW w:w="266" w:type="pct"/>
            <w:vMerge/>
            <w:shd w:val="clear" w:color="auto" w:fill="auto"/>
            <w:tcMar>
              <w:top w:w="0" w:type="dxa"/>
              <w:left w:w="108" w:type="dxa"/>
              <w:bottom w:w="0" w:type="dxa"/>
              <w:right w:w="108" w:type="dxa"/>
            </w:tcMar>
            <w:vAlign w:val="center"/>
          </w:tcPr>
          <w:p w14:paraId="4BF62256" w14:textId="77777777" w:rsidR="006C2CBE" w:rsidRPr="00AD6E01" w:rsidRDefault="006C2CBE" w:rsidP="00704355">
            <w:pPr>
              <w:jc w:val="center"/>
              <w:rPr>
                <w:b/>
                <w:bCs/>
                <w:i/>
                <w:iCs/>
                <w:sz w:val="25"/>
                <w:szCs w:val="25"/>
              </w:rPr>
            </w:pPr>
          </w:p>
        </w:tc>
        <w:tc>
          <w:tcPr>
            <w:tcW w:w="589" w:type="pct"/>
            <w:shd w:val="clear" w:color="auto" w:fill="auto"/>
            <w:tcMar>
              <w:top w:w="0" w:type="dxa"/>
              <w:left w:w="108" w:type="dxa"/>
              <w:bottom w:w="0" w:type="dxa"/>
              <w:right w:w="108" w:type="dxa"/>
            </w:tcMar>
            <w:vAlign w:val="center"/>
          </w:tcPr>
          <w:p w14:paraId="3C900DCA" w14:textId="50A0C7A0" w:rsidR="006C2CBE" w:rsidRDefault="006C2CBE" w:rsidP="00704355">
            <w:pPr>
              <w:jc w:val="center"/>
              <w:rPr>
                <w:sz w:val="25"/>
                <w:szCs w:val="25"/>
              </w:rPr>
            </w:pPr>
            <w:r>
              <w:rPr>
                <w:sz w:val="25"/>
                <w:szCs w:val="25"/>
              </w:rPr>
              <w:t>08g00 – 12g00</w:t>
            </w:r>
          </w:p>
        </w:tc>
        <w:tc>
          <w:tcPr>
            <w:tcW w:w="1366" w:type="pct"/>
            <w:shd w:val="clear" w:color="auto" w:fill="auto"/>
            <w:tcMar>
              <w:top w:w="0" w:type="dxa"/>
              <w:left w:w="108" w:type="dxa"/>
              <w:bottom w:w="0" w:type="dxa"/>
              <w:right w:w="108" w:type="dxa"/>
            </w:tcMar>
            <w:vAlign w:val="center"/>
          </w:tcPr>
          <w:p w14:paraId="7D6DE255" w14:textId="5312A5E1" w:rsidR="006C2CBE" w:rsidRDefault="006C2CBE" w:rsidP="00704355">
            <w:pPr>
              <w:jc w:val="both"/>
              <w:rPr>
                <w:sz w:val="25"/>
                <w:szCs w:val="25"/>
                <w:lang w:val="nl-NL"/>
              </w:rPr>
            </w:pPr>
            <w:r w:rsidRPr="006C2CBE">
              <w:rPr>
                <w:sz w:val="25"/>
                <w:szCs w:val="25"/>
                <w:lang w:val="nl-NL"/>
              </w:rPr>
              <w:t>Tham dự Tọa đàm lấy ý kiến đối với dự thảo Chuẩn chương trình đào tạo Khối ngành Kỹ thuật - Công nghệ trình độ thạc sĩ, tiến sĩ</w:t>
            </w:r>
          </w:p>
        </w:tc>
        <w:tc>
          <w:tcPr>
            <w:tcW w:w="1475" w:type="pct"/>
            <w:shd w:val="clear" w:color="auto" w:fill="auto"/>
            <w:tcMar>
              <w:top w:w="0" w:type="dxa"/>
              <w:left w:w="108" w:type="dxa"/>
              <w:bottom w:w="0" w:type="dxa"/>
              <w:right w:w="108" w:type="dxa"/>
            </w:tcMar>
            <w:vAlign w:val="center"/>
          </w:tcPr>
          <w:p w14:paraId="7B90E2EB" w14:textId="301CF983" w:rsidR="006C2CBE" w:rsidRDefault="006C2CBE" w:rsidP="00704355">
            <w:pPr>
              <w:jc w:val="both"/>
              <w:rPr>
                <w:sz w:val="25"/>
                <w:szCs w:val="25"/>
                <w:lang w:val="nl-NL"/>
              </w:rPr>
            </w:pPr>
            <w:r>
              <w:rPr>
                <w:sz w:val="25"/>
                <w:szCs w:val="25"/>
                <w:lang w:val="nl-NL"/>
              </w:rPr>
              <w:t>Đại diện Ban Giám hiệu</w:t>
            </w:r>
            <w:r w:rsidRPr="006C2CBE">
              <w:rPr>
                <w:sz w:val="25"/>
                <w:szCs w:val="25"/>
                <w:lang w:val="nl-NL"/>
              </w:rPr>
              <w:t>, P</w:t>
            </w:r>
            <w:r>
              <w:rPr>
                <w:sz w:val="25"/>
                <w:szCs w:val="25"/>
                <w:lang w:val="nl-NL"/>
              </w:rPr>
              <w:t>hòng ĐT</w:t>
            </w:r>
            <w:r w:rsidRPr="006C2CBE">
              <w:rPr>
                <w:sz w:val="25"/>
                <w:szCs w:val="25"/>
                <w:lang w:val="nl-NL"/>
              </w:rPr>
              <w:t>, K</w:t>
            </w:r>
            <w:r>
              <w:rPr>
                <w:sz w:val="25"/>
                <w:szCs w:val="25"/>
                <w:lang w:val="nl-NL"/>
              </w:rPr>
              <w:t xml:space="preserve">hoa </w:t>
            </w:r>
            <w:r w:rsidRPr="006C2CBE">
              <w:rPr>
                <w:sz w:val="25"/>
                <w:szCs w:val="25"/>
                <w:lang w:val="nl-NL"/>
              </w:rPr>
              <w:t>CKCN, CNHH&amp;TP</w:t>
            </w:r>
          </w:p>
        </w:tc>
        <w:tc>
          <w:tcPr>
            <w:tcW w:w="667" w:type="pct"/>
            <w:shd w:val="clear" w:color="auto" w:fill="auto"/>
            <w:vAlign w:val="center"/>
          </w:tcPr>
          <w:p w14:paraId="005E3DF2" w14:textId="5AE1D3C0" w:rsidR="006C2CBE" w:rsidRDefault="006C2CBE" w:rsidP="00704355">
            <w:pPr>
              <w:jc w:val="center"/>
              <w:rPr>
                <w:sz w:val="25"/>
                <w:szCs w:val="25"/>
                <w:lang w:val="nl-NL"/>
              </w:rPr>
            </w:pPr>
            <w:r>
              <w:rPr>
                <w:sz w:val="25"/>
                <w:szCs w:val="25"/>
                <w:lang w:val="nl-NL"/>
              </w:rPr>
              <w:t>Bộ GD&amp;ĐT</w:t>
            </w:r>
          </w:p>
        </w:tc>
        <w:tc>
          <w:tcPr>
            <w:tcW w:w="369" w:type="pct"/>
            <w:shd w:val="clear" w:color="auto" w:fill="auto"/>
            <w:vAlign w:val="center"/>
          </w:tcPr>
          <w:p w14:paraId="3A7B2808" w14:textId="6FC32B60" w:rsidR="006C2CBE" w:rsidRDefault="006C2CBE" w:rsidP="00704355">
            <w:pPr>
              <w:jc w:val="center"/>
              <w:rPr>
                <w:sz w:val="25"/>
                <w:szCs w:val="25"/>
                <w:lang w:val="nl-NL"/>
              </w:rPr>
            </w:pPr>
            <w:r>
              <w:rPr>
                <w:sz w:val="25"/>
                <w:szCs w:val="25"/>
                <w:lang w:val="nl-NL"/>
              </w:rPr>
              <w:t>Trực tuyến</w:t>
            </w:r>
            <w:r w:rsidR="00676C07">
              <w:rPr>
                <w:sz w:val="25"/>
                <w:szCs w:val="25"/>
                <w:lang w:val="nl-NL"/>
              </w:rPr>
              <w:t xml:space="preserve"> tại P205</w:t>
            </w:r>
          </w:p>
        </w:tc>
      </w:tr>
      <w:tr w:rsidR="00676C07" w:rsidRPr="0064758F" w14:paraId="3BBBBFDA" w14:textId="77777777" w:rsidTr="006C4B52">
        <w:trPr>
          <w:trHeight w:val="410"/>
          <w:jc w:val="center"/>
        </w:trPr>
        <w:tc>
          <w:tcPr>
            <w:tcW w:w="268" w:type="pct"/>
            <w:vMerge/>
            <w:shd w:val="clear" w:color="auto" w:fill="auto"/>
            <w:tcMar>
              <w:top w:w="0" w:type="dxa"/>
              <w:left w:w="108" w:type="dxa"/>
              <w:bottom w:w="0" w:type="dxa"/>
              <w:right w:w="108" w:type="dxa"/>
            </w:tcMar>
            <w:vAlign w:val="center"/>
          </w:tcPr>
          <w:p w14:paraId="57BBB84B" w14:textId="77777777" w:rsidR="00676C07" w:rsidRPr="006C2CBE" w:rsidRDefault="00676C07" w:rsidP="00676C07">
            <w:pPr>
              <w:jc w:val="center"/>
              <w:rPr>
                <w:b/>
                <w:sz w:val="25"/>
                <w:szCs w:val="25"/>
                <w:lang w:val="nl-NL"/>
              </w:rPr>
            </w:pPr>
          </w:p>
        </w:tc>
        <w:tc>
          <w:tcPr>
            <w:tcW w:w="266" w:type="pct"/>
            <w:vMerge/>
            <w:shd w:val="clear" w:color="auto" w:fill="auto"/>
            <w:tcMar>
              <w:top w:w="0" w:type="dxa"/>
              <w:left w:w="108" w:type="dxa"/>
              <w:bottom w:w="0" w:type="dxa"/>
              <w:right w:w="108" w:type="dxa"/>
            </w:tcMar>
            <w:vAlign w:val="center"/>
          </w:tcPr>
          <w:p w14:paraId="5799EE56" w14:textId="77777777" w:rsidR="00676C07" w:rsidRPr="006C2CBE" w:rsidRDefault="00676C07" w:rsidP="00676C07">
            <w:pPr>
              <w:jc w:val="center"/>
              <w:rPr>
                <w:b/>
                <w:bCs/>
                <w:i/>
                <w:iCs/>
                <w:sz w:val="25"/>
                <w:szCs w:val="25"/>
                <w:lang w:val="nl-NL"/>
              </w:rPr>
            </w:pPr>
          </w:p>
        </w:tc>
        <w:tc>
          <w:tcPr>
            <w:tcW w:w="589" w:type="pct"/>
            <w:shd w:val="clear" w:color="auto" w:fill="auto"/>
            <w:tcMar>
              <w:top w:w="0" w:type="dxa"/>
              <w:left w:w="108" w:type="dxa"/>
              <w:bottom w:w="0" w:type="dxa"/>
              <w:right w:w="108" w:type="dxa"/>
            </w:tcMar>
            <w:vAlign w:val="center"/>
          </w:tcPr>
          <w:p w14:paraId="475931F5" w14:textId="37EFCC88" w:rsidR="00676C07" w:rsidRDefault="00676C07" w:rsidP="00676C07">
            <w:pPr>
              <w:jc w:val="center"/>
              <w:rPr>
                <w:sz w:val="25"/>
                <w:szCs w:val="25"/>
              </w:rPr>
            </w:pPr>
            <w:r>
              <w:rPr>
                <w:sz w:val="25"/>
                <w:szCs w:val="25"/>
              </w:rPr>
              <w:t>1</w:t>
            </w:r>
            <w:r>
              <w:rPr>
                <w:sz w:val="25"/>
                <w:szCs w:val="25"/>
              </w:rPr>
              <w:t>3</w:t>
            </w:r>
            <w:r>
              <w:rPr>
                <w:sz w:val="25"/>
                <w:szCs w:val="25"/>
              </w:rPr>
              <w:t>g</w:t>
            </w:r>
            <w:r>
              <w:rPr>
                <w:sz w:val="25"/>
                <w:szCs w:val="25"/>
              </w:rPr>
              <w:t>3</w:t>
            </w:r>
            <w:r>
              <w:rPr>
                <w:sz w:val="25"/>
                <w:szCs w:val="25"/>
              </w:rPr>
              <w:t>0 – 1</w:t>
            </w:r>
            <w:r>
              <w:rPr>
                <w:sz w:val="25"/>
                <w:szCs w:val="25"/>
              </w:rPr>
              <w:t>7</w:t>
            </w:r>
            <w:r>
              <w:rPr>
                <w:sz w:val="25"/>
                <w:szCs w:val="25"/>
              </w:rPr>
              <w:t>g</w:t>
            </w:r>
            <w:r>
              <w:rPr>
                <w:sz w:val="25"/>
                <w:szCs w:val="25"/>
              </w:rPr>
              <w:t>3</w:t>
            </w:r>
            <w:r>
              <w:rPr>
                <w:sz w:val="25"/>
                <w:szCs w:val="25"/>
              </w:rPr>
              <w:t>0</w:t>
            </w:r>
          </w:p>
        </w:tc>
        <w:tc>
          <w:tcPr>
            <w:tcW w:w="1366" w:type="pct"/>
            <w:shd w:val="clear" w:color="auto" w:fill="auto"/>
            <w:tcMar>
              <w:top w:w="0" w:type="dxa"/>
              <w:left w:w="108" w:type="dxa"/>
              <w:bottom w:w="0" w:type="dxa"/>
              <w:right w:w="108" w:type="dxa"/>
            </w:tcMar>
            <w:vAlign w:val="center"/>
          </w:tcPr>
          <w:p w14:paraId="43DE603E" w14:textId="506692F3" w:rsidR="00676C07" w:rsidRDefault="00676C07" w:rsidP="00676C07">
            <w:pPr>
              <w:jc w:val="both"/>
              <w:rPr>
                <w:sz w:val="25"/>
                <w:szCs w:val="25"/>
                <w:lang w:val="nl-NL"/>
              </w:rPr>
            </w:pPr>
            <w:r w:rsidRPr="00704355">
              <w:rPr>
                <w:sz w:val="25"/>
                <w:szCs w:val="25"/>
                <w:lang w:val="nl-NL"/>
              </w:rPr>
              <w:t>T</w:t>
            </w:r>
            <w:r>
              <w:rPr>
                <w:sz w:val="25"/>
                <w:szCs w:val="25"/>
                <w:lang w:val="nl-NL"/>
              </w:rPr>
              <w:t xml:space="preserve">ham dự </w:t>
            </w:r>
            <w:r>
              <w:rPr>
                <w:sz w:val="25"/>
                <w:szCs w:val="25"/>
                <w:lang w:val="nl-NL"/>
              </w:rPr>
              <w:t>T</w:t>
            </w:r>
            <w:r w:rsidRPr="00704355">
              <w:rPr>
                <w:sz w:val="25"/>
                <w:szCs w:val="25"/>
                <w:lang w:val="nl-NL"/>
              </w:rPr>
              <w:t>ọa đàm lấy ý kiến đối với dự thảo Chuẩn chương trình đào tạo Khối ngành Máy tính và công nghệ thông tin trình độ thạc sĩ, tiến sĩ</w:t>
            </w:r>
          </w:p>
        </w:tc>
        <w:tc>
          <w:tcPr>
            <w:tcW w:w="1475" w:type="pct"/>
            <w:shd w:val="clear" w:color="auto" w:fill="auto"/>
            <w:tcMar>
              <w:top w:w="0" w:type="dxa"/>
              <w:left w:w="108" w:type="dxa"/>
              <w:bottom w:w="0" w:type="dxa"/>
              <w:right w:w="108" w:type="dxa"/>
            </w:tcMar>
            <w:vAlign w:val="center"/>
          </w:tcPr>
          <w:p w14:paraId="451EF501" w14:textId="27C802DB" w:rsidR="00676C07" w:rsidRDefault="00676C07" w:rsidP="00676C07">
            <w:pPr>
              <w:jc w:val="both"/>
              <w:rPr>
                <w:sz w:val="25"/>
                <w:szCs w:val="25"/>
                <w:lang w:val="nl-NL"/>
              </w:rPr>
            </w:pPr>
            <w:r>
              <w:rPr>
                <w:sz w:val="25"/>
                <w:szCs w:val="25"/>
                <w:lang w:val="nl-NL"/>
              </w:rPr>
              <w:t>Đại diện Ban Giám hiệu, Phòng ĐT, Khoa CNTT</w:t>
            </w:r>
          </w:p>
        </w:tc>
        <w:tc>
          <w:tcPr>
            <w:tcW w:w="667" w:type="pct"/>
            <w:shd w:val="clear" w:color="auto" w:fill="auto"/>
            <w:vAlign w:val="center"/>
          </w:tcPr>
          <w:p w14:paraId="4FA9EFF8" w14:textId="3F2265EC" w:rsidR="00676C07" w:rsidRDefault="00676C07" w:rsidP="00676C07">
            <w:pPr>
              <w:jc w:val="center"/>
              <w:rPr>
                <w:sz w:val="25"/>
                <w:szCs w:val="25"/>
                <w:lang w:val="nl-NL"/>
              </w:rPr>
            </w:pPr>
            <w:r>
              <w:rPr>
                <w:sz w:val="25"/>
                <w:szCs w:val="25"/>
                <w:lang w:val="nl-NL"/>
              </w:rPr>
              <w:t>Bộ GD&amp;ĐT</w:t>
            </w:r>
          </w:p>
        </w:tc>
        <w:tc>
          <w:tcPr>
            <w:tcW w:w="369" w:type="pct"/>
            <w:shd w:val="clear" w:color="auto" w:fill="auto"/>
            <w:vAlign w:val="center"/>
          </w:tcPr>
          <w:p w14:paraId="4567D74F" w14:textId="25ACEAD3" w:rsidR="00676C07" w:rsidRDefault="00676C07" w:rsidP="00676C07">
            <w:pPr>
              <w:jc w:val="center"/>
              <w:rPr>
                <w:sz w:val="25"/>
                <w:szCs w:val="25"/>
                <w:lang w:val="nl-NL"/>
              </w:rPr>
            </w:pPr>
            <w:r>
              <w:rPr>
                <w:sz w:val="25"/>
                <w:szCs w:val="25"/>
                <w:lang w:val="nl-NL"/>
              </w:rPr>
              <w:t>Trực tuyến tại P103</w:t>
            </w:r>
          </w:p>
        </w:tc>
      </w:tr>
      <w:tr w:rsidR="00676C07" w:rsidRPr="006C2CBE" w14:paraId="7933BBC0" w14:textId="77777777" w:rsidTr="006C4B52">
        <w:trPr>
          <w:trHeight w:val="410"/>
          <w:jc w:val="center"/>
        </w:trPr>
        <w:tc>
          <w:tcPr>
            <w:tcW w:w="268" w:type="pct"/>
            <w:vMerge/>
            <w:shd w:val="clear" w:color="auto" w:fill="auto"/>
            <w:tcMar>
              <w:top w:w="0" w:type="dxa"/>
              <w:left w:w="108" w:type="dxa"/>
              <w:bottom w:w="0" w:type="dxa"/>
              <w:right w:w="108" w:type="dxa"/>
            </w:tcMar>
            <w:vAlign w:val="center"/>
          </w:tcPr>
          <w:p w14:paraId="5B6A6246" w14:textId="77777777" w:rsidR="00676C07" w:rsidRPr="00AD6E01" w:rsidRDefault="00676C07" w:rsidP="00676C07">
            <w:pPr>
              <w:jc w:val="center"/>
              <w:rPr>
                <w:b/>
                <w:sz w:val="25"/>
                <w:szCs w:val="25"/>
              </w:rPr>
            </w:pPr>
          </w:p>
        </w:tc>
        <w:tc>
          <w:tcPr>
            <w:tcW w:w="266" w:type="pct"/>
            <w:vMerge/>
            <w:shd w:val="clear" w:color="auto" w:fill="auto"/>
            <w:tcMar>
              <w:top w:w="0" w:type="dxa"/>
              <w:left w:w="108" w:type="dxa"/>
              <w:bottom w:w="0" w:type="dxa"/>
              <w:right w:w="108" w:type="dxa"/>
            </w:tcMar>
            <w:vAlign w:val="center"/>
          </w:tcPr>
          <w:p w14:paraId="1B48FADD" w14:textId="77777777" w:rsidR="00676C07" w:rsidRPr="00AD6E01" w:rsidRDefault="00676C07" w:rsidP="00676C07">
            <w:pPr>
              <w:jc w:val="center"/>
              <w:rPr>
                <w:b/>
                <w:bCs/>
                <w:i/>
                <w:iCs/>
                <w:sz w:val="25"/>
                <w:szCs w:val="25"/>
              </w:rPr>
            </w:pPr>
          </w:p>
        </w:tc>
        <w:tc>
          <w:tcPr>
            <w:tcW w:w="589" w:type="pct"/>
            <w:shd w:val="clear" w:color="auto" w:fill="auto"/>
            <w:tcMar>
              <w:top w:w="0" w:type="dxa"/>
              <w:left w:w="108" w:type="dxa"/>
              <w:bottom w:w="0" w:type="dxa"/>
              <w:right w:w="108" w:type="dxa"/>
            </w:tcMar>
            <w:vAlign w:val="center"/>
          </w:tcPr>
          <w:p w14:paraId="59CCA52F" w14:textId="72EF26D0" w:rsidR="00676C07" w:rsidRPr="00AD6E01" w:rsidRDefault="00676C07" w:rsidP="00676C07">
            <w:pPr>
              <w:jc w:val="center"/>
              <w:rPr>
                <w:sz w:val="25"/>
                <w:szCs w:val="25"/>
              </w:rPr>
            </w:pPr>
            <w:r>
              <w:rPr>
                <w:sz w:val="25"/>
                <w:szCs w:val="25"/>
              </w:rPr>
              <w:t>14g00 – 16g00</w:t>
            </w:r>
          </w:p>
        </w:tc>
        <w:tc>
          <w:tcPr>
            <w:tcW w:w="1366" w:type="pct"/>
            <w:shd w:val="clear" w:color="auto" w:fill="auto"/>
            <w:tcMar>
              <w:top w:w="0" w:type="dxa"/>
              <w:left w:w="108" w:type="dxa"/>
              <w:bottom w:w="0" w:type="dxa"/>
              <w:right w:w="108" w:type="dxa"/>
            </w:tcMar>
            <w:vAlign w:val="center"/>
          </w:tcPr>
          <w:p w14:paraId="1AE9DF0F" w14:textId="5BB0EF59" w:rsidR="00676C07" w:rsidRPr="00AD6E01" w:rsidRDefault="00676C07" w:rsidP="00676C07">
            <w:pPr>
              <w:jc w:val="both"/>
              <w:rPr>
                <w:sz w:val="25"/>
                <w:szCs w:val="25"/>
                <w:lang w:val="nl-NL"/>
              </w:rPr>
            </w:pPr>
            <w:r>
              <w:rPr>
                <w:sz w:val="25"/>
                <w:szCs w:val="25"/>
                <w:lang w:val="nl-NL"/>
              </w:rPr>
              <w:t>Họp Ban Hậu cần Hội nghị SAE lần 5 năm 2024</w:t>
            </w:r>
          </w:p>
        </w:tc>
        <w:tc>
          <w:tcPr>
            <w:tcW w:w="1475" w:type="pct"/>
            <w:shd w:val="clear" w:color="auto" w:fill="auto"/>
            <w:tcMar>
              <w:top w:w="0" w:type="dxa"/>
              <w:left w:w="108" w:type="dxa"/>
              <w:bottom w:w="0" w:type="dxa"/>
              <w:right w:w="108" w:type="dxa"/>
            </w:tcMar>
            <w:vAlign w:val="center"/>
          </w:tcPr>
          <w:p w14:paraId="191EF3E8" w14:textId="2DDB17DA" w:rsidR="00676C07" w:rsidRPr="00AD6E01" w:rsidRDefault="00676C07" w:rsidP="00676C07">
            <w:pPr>
              <w:jc w:val="both"/>
              <w:rPr>
                <w:sz w:val="25"/>
                <w:szCs w:val="25"/>
                <w:lang w:val="nl-NL"/>
              </w:rPr>
            </w:pPr>
            <w:r>
              <w:rPr>
                <w:sz w:val="25"/>
                <w:szCs w:val="25"/>
                <w:lang w:val="nl-NL"/>
              </w:rPr>
              <w:t xml:space="preserve">PT.Huân, ĐTDuy, ĐXHồng, NTThể, HTVinh, NQCường, LPLan, TT.Hương, TTLong, ĐTMLoan, TTKNhung </w:t>
            </w:r>
            <w:r w:rsidRPr="00AD6E01">
              <w:rPr>
                <w:i/>
                <w:sz w:val="25"/>
                <w:szCs w:val="25"/>
                <w:lang w:val="nl-NL"/>
              </w:rPr>
              <w:t xml:space="preserve">(Theo Quyết định số </w:t>
            </w:r>
            <w:r>
              <w:rPr>
                <w:i/>
                <w:sz w:val="25"/>
                <w:szCs w:val="25"/>
                <w:lang w:val="nl-NL"/>
              </w:rPr>
              <w:t>3106</w:t>
            </w:r>
            <w:r w:rsidRPr="00AD6E01">
              <w:rPr>
                <w:i/>
                <w:sz w:val="25"/>
                <w:szCs w:val="25"/>
                <w:lang w:val="nl-NL"/>
              </w:rPr>
              <w:t>/QĐ-ĐHNL-</w:t>
            </w:r>
            <w:r>
              <w:rPr>
                <w:i/>
                <w:sz w:val="25"/>
                <w:szCs w:val="25"/>
                <w:lang w:val="nl-NL"/>
              </w:rPr>
              <w:t>NCKH</w:t>
            </w:r>
            <w:r w:rsidRPr="00AD6E01">
              <w:rPr>
                <w:i/>
                <w:sz w:val="25"/>
                <w:szCs w:val="25"/>
                <w:lang w:val="nl-NL"/>
              </w:rPr>
              <w:t xml:space="preserve"> ngày </w:t>
            </w:r>
            <w:r>
              <w:rPr>
                <w:i/>
                <w:sz w:val="25"/>
                <w:szCs w:val="25"/>
                <w:lang w:val="nl-NL"/>
              </w:rPr>
              <w:t>29</w:t>
            </w:r>
            <w:r w:rsidRPr="00AD6E01">
              <w:rPr>
                <w:i/>
                <w:sz w:val="25"/>
                <w:szCs w:val="25"/>
                <w:lang w:val="nl-NL"/>
              </w:rPr>
              <w:t>/</w:t>
            </w:r>
            <w:r>
              <w:rPr>
                <w:i/>
                <w:sz w:val="25"/>
                <w:szCs w:val="25"/>
                <w:lang w:val="nl-NL"/>
              </w:rPr>
              <w:t>7</w:t>
            </w:r>
            <w:r w:rsidRPr="00AD6E01">
              <w:rPr>
                <w:i/>
                <w:sz w:val="25"/>
                <w:szCs w:val="25"/>
                <w:lang w:val="nl-NL"/>
              </w:rPr>
              <w:t>/2024)</w:t>
            </w:r>
          </w:p>
        </w:tc>
        <w:tc>
          <w:tcPr>
            <w:tcW w:w="667" w:type="pct"/>
            <w:shd w:val="clear" w:color="auto" w:fill="auto"/>
            <w:vAlign w:val="center"/>
          </w:tcPr>
          <w:p w14:paraId="537FBA43" w14:textId="492EDCF6" w:rsidR="00676C07" w:rsidRPr="00AD6E01" w:rsidRDefault="00676C07" w:rsidP="00676C07">
            <w:pPr>
              <w:jc w:val="center"/>
              <w:rPr>
                <w:sz w:val="25"/>
                <w:szCs w:val="25"/>
                <w:lang w:val="nl-NL"/>
              </w:rPr>
            </w:pPr>
            <w:r>
              <w:rPr>
                <w:sz w:val="25"/>
                <w:szCs w:val="25"/>
                <w:lang w:val="nl-NL"/>
              </w:rPr>
              <w:t>PT.Huân</w:t>
            </w:r>
          </w:p>
        </w:tc>
        <w:tc>
          <w:tcPr>
            <w:tcW w:w="369" w:type="pct"/>
            <w:shd w:val="clear" w:color="auto" w:fill="auto"/>
            <w:vAlign w:val="center"/>
          </w:tcPr>
          <w:p w14:paraId="661971E8" w14:textId="25DFB03F" w:rsidR="00676C07" w:rsidRPr="00AD6E01" w:rsidRDefault="00676C07" w:rsidP="00676C07">
            <w:pPr>
              <w:jc w:val="center"/>
              <w:rPr>
                <w:sz w:val="25"/>
                <w:szCs w:val="25"/>
                <w:lang w:val="nl-NL"/>
              </w:rPr>
            </w:pPr>
            <w:r>
              <w:rPr>
                <w:sz w:val="25"/>
                <w:szCs w:val="25"/>
                <w:lang w:val="nl-NL"/>
              </w:rPr>
              <w:t>P205</w:t>
            </w:r>
          </w:p>
        </w:tc>
      </w:tr>
      <w:tr w:rsidR="00676C07" w:rsidRPr="00AD6E01" w14:paraId="0292676F" w14:textId="77777777" w:rsidTr="006C4B52">
        <w:trPr>
          <w:trHeight w:val="457"/>
          <w:jc w:val="center"/>
        </w:trPr>
        <w:tc>
          <w:tcPr>
            <w:tcW w:w="268" w:type="pct"/>
            <w:vMerge w:val="restart"/>
            <w:shd w:val="clear" w:color="auto" w:fill="EEECE1"/>
            <w:tcMar>
              <w:top w:w="0" w:type="dxa"/>
              <w:left w:w="108" w:type="dxa"/>
              <w:bottom w:w="0" w:type="dxa"/>
              <w:right w:w="108" w:type="dxa"/>
            </w:tcMar>
            <w:vAlign w:val="center"/>
          </w:tcPr>
          <w:p w14:paraId="7B849820" w14:textId="77777777" w:rsidR="00676C07" w:rsidRPr="00AD6E01" w:rsidRDefault="00676C07" w:rsidP="00676C07">
            <w:pPr>
              <w:jc w:val="center"/>
              <w:rPr>
                <w:b/>
                <w:sz w:val="25"/>
                <w:szCs w:val="25"/>
              </w:rPr>
            </w:pPr>
            <w:r w:rsidRPr="00AD6E01">
              <w:rPr>
                <w:b/>
                <w:sz w:val="25"/>
                <w:szCs w:val="25"/>
              </w:rPr>
              <w:t>Sáu</w:t>
            </w:r>
          </w:p>
        </w:tc>
        <w:tc>
          <w:tcPr>
            <w:tcW w:w="266" w:type="pct"/>
            <w:vMerge w:val="restart"/>
            <w:shd w:val="clear" w:color="auto" w:fill="EEECE1"/>
            <w:tcMar>
              <w:top w:w="0" w:type="dxa"/>
              <w:left w:w="108" w:type="dxa"/>
              <w:bottom w:w="0" w:type="dxa"/>
              <w:right w:w="108" w:type="dxa"/>
            </w:tcMar>
            <w:vAlign w:val="center"/>
          </w:tcPr>
          <w:p w14:paraId="28CD00C2" w14:textId="02777155" w:rsidR="00676C07" w:rsidRPr="00AD6E01" w:rsidRDefault="00676C07" w:rsidP="00676C07">
            <w:pPr>
              <w:jc w:val="center"/>
              <w:rPr>
                <w:b/>
                <w:bCs/>
                <w:i/>
                <w:iCs/>
                <w:sz w:val="25"/>
                <w:szCs w:val="25"/>
              </w:rPr>
            </w:pPr>
            <w:r w:rsidRPr="00AD6E01">
              <w:rPr>
                <w:b/>
                <w:bCs/>
                <w:i/>
                <w:iCs/>
                <w:sz w:val="25"/>
                <w:szCs w:val="25"/>
              </w:rPr>
              <w:t>29</w:t>
            </w:r>
          </w:p>
        </w:tc>
        <w:tc>
          <w:tcPr>
            <w:tcW w:w="589" w:type="pct"/>
            <w:shd w:val="clear" w:color="auto" w:fill="EEECE1"/>
            <w:tcMar>
              <w:top w:w="0" w:type="dxa"/>
              <w:left w:w="108" w:type="dxa"/>
              <w:bottom w:w="0" w:type="dxa"/>
              <w:right w:w="108" w:type="dxa"/>
            </w:tcMar>
            <w:vAlign w:val="center"/>
          </w:tcPr>
          <w:p w14:paraId="5BA2D323" w14:textId="4722A89A" w:rsidR="00676C07" w:rsidRPr="00AD6E01" w:rsidRDefault="00676C07" w:rsidP="00676C07">
            <w:pPr>
              <w:jc w:val="center"/>
              <w:rPr>
                <w:sz w:val="25"/>
                <w:szCs w:val="25"/>
              </w:rPr>
            </w:pPr>
            <w:r w:rsidRPr="00AD6E01">
              <w:rPr>
                <w:sz w:val="25"/>
                <w:szCs w:val="25"/>
              </w:rPr>
              <w:t>08g00 – 11g30</w:t>
            </w:r>
          </w:p>
        </w:tc>
        <w:tc>
          <w:tcPr>
            <w:tcW w:w="1366" w:type="pct"/>
            <w:shd w:val="clear" w:color="auto" w:fill="EEECE1"/>
            <w:tcMar>
              <w:top w:w="0" w:type="dxa"/>
              <w:left w:w="108" w:type="dxa"/>
              <w:bottom w:w="0" w:type="dxa"/>
              <w:right w:w="108" w:type="dxa"/>
            </w:tcMar>
            <w:vAlign w:val="center"/>
          </w:tcPr>
          <w:p w14:paraId="108ADC8E" w14:textId="7DDFCE76" w:rsidR="00676C07" w:rsidRPr="00AD6E01" w:rsidRDefault="00676C07" w:rsidP="00676C07">
            <w:pPr>
              <w:jc w:val="both"/>
              <w:rPr>
                <w:sz w:val="25"/>
                <w:szCs w:val="25"/>
                <w:lang w:val="nl-NL"/>
              </w:rPr>
            </w:pPr>
            <w:r w:rsidRPr="00AD6E01">
              <w:rPr>
                <w:sz w:val="25"/>
                <w:szCs w:val="25"/>
                <w:lang w:val="nl-NL"/>
              </w:rPr>
              <w:t>Hội thảo chuyên đề “Hướng tới chăn nuôi bền vững tại Việt Nam: Kinh nghiệm và giải pháp từ Saskatchewan”</w:t>
            </w:r>
          </w:p>
        </w:tc>
        <w:tc>
          <w:tcPr>
            <w:tcW w:w="1475" w:type="pct"/>
            <w:shd w:val="clear" w:color="auto" w:fill="EEECE1"/>
            <w:tcMar>
              <w:top w:w="0" w:type="dxa"/>
              <w:left w:w="108" w:type="dxa"/>
              <w:bottom w:w="0" w:type="dxa"/>
              <w:right w:w="108" w:type="dxa"/>
            </w:tcMar>
            <w:vAlign w:val="center"/>
          </w:tcPr>
          <w:p w14:paraId="3A3BEA36" w14:textId="3F0255D4" w:rsidR="00676C07" w:rsidRPr="00AD6E01" w:rsidRDefault="00676C07" w:rsidP="00676C07">
            <w:pPr>
              <w:jc w:val="both"/>
              <w:rPr>
                <w:sz w:val="25"/>
                <w:szCs w:val="25"/>
                <w:lang w:val="nl-NL"/>
              </w:rPr>
            </w:pPr>
            <w:r w:rsidRPr="00AD6E01">
              <w:rPr>
                <w:sz w:val="25"/>
                <w:szCs w:val="25"/>
                <w:lang w:val="nl-NL"/>
              </w:rPr>
              <w:t>NTToàn, NNThùy, LQThông, NQThiệu, NKCường, N.HPhượng, PPThịnh, NT.Hải, PN.Anh; Văn phòng đại diện tỉnh bang Saskatchewan  tại Việt Nam - LSQ Canada; Hiệp hội Chăn nuôi tỉnh Đồng Nai; Đại biểu quốc tế; Đại biểu trong nước</w:t>
            </w:r>
          </w:p>
        </w:tc>
        <w:tc>
          <w:tcPr>
            <w:tcW w:w="667" w:type="pct"/>
            <w:shd w:val="clear" w:color="auto" w:fill="EEECE1"/>
            <w:vAlign w:val="center"/>
          </w:tcPr>
          <w:p w14:paraId="2794DD0E" w14:textId="5ABFEFC2" w:rsidR="00676C07" w:rsidRPr="00AD6E01" w:rsidRDefault="00676C07" w:rsidP="00676C07">
            <w:pPr>
              <w:jc w:val="center"/>
              <w:rPr>
                <w:sz w:val="25"/>
                <w:szCs w:val="25"/>
                <w:lang w:val="nl-NL"/>
              </w:rPr>
            </w:pPr>
            <w:r w:rsidRPr="00AD6E01">
              <w:rPr>
                <w:sz w:val="25"/>
                <w:szCs w:val="25"/>
                <w:lang w:val="nl-NL"/>
              </w:rPr>
              <w:t>Trường ĐH Nông Lâm TP.HCM - Văn phòng đại diện tỉnh bang Saskatchewan  tại Việt Nam - Hiệp hội Chăn nuôi tỉnh Đồng Nai</w:t>
            </w:r>
          </w:p>
        </w:tc>
        <w:tc>
          <w:tcPr>
            <w:tcW w:w="369" w:type="pct"/>
            <w:shd w:val="clear" w:color="auto" w:fill="EEECE1"/>
            <w:vAlign w:val="center"/>
          </w:tcPr>
          <w:p w14:paraId="14F127D9" w14:textId="56DFDD3A" w:rsidR="00676C07" w:rsidRPr="00AD6E01" w:rsidRDefault="00676C07" w:rsidP="00676C07">
            <w:pPr>
              <w:jc w:val="center"/>
              <w:rPr>
                <w:sz w:val="25"/>
                <w:szCs w:val="25"/>
                <w:lang w:val="nl-NL"/>
              </w:rPr>
            </w:pPr>
            <w:r w:rsidRPr="00AD6E01">
              <w:rPr>
                <w:sz w:val="25"/>
                <w:szCs w:val="25"/>
                <w:lang w:val="nl-NL"/>
              </w:rPr>
              <w:t>Trực tuyến tại P303</w:t>
            </w:r>
          </w:p>
        </w:tc>
      </w:tr>
      <w:tr w:rsidR="00676C07" w:rsidRPr="00AD6E01" w14:paraId="06669694"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1F4A67F1"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04825BE0"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180B5341" w14:textId="108D7B78" w:rsidR="00676C07" w:rsidRPr="00AD6E01" w:rsidRDefault="00676C07" w:rsidP="00676C07">
            <w:pPr>
              <w:jc w:val="center"/>
              <w:rPr>
                <w:sz w:val="25"/>
                <w:szCs w:val="25"/>
                <w:lang w:val="nl-NL"/>
              </w:rPr>
            </w:pPr>
            <w:r w:rsidRPr="00AD6E01">
              <w:rPr>
                <w:sz w:val="25"/>
                <w:szCs w:val="25"/>
              </w:rPr>
              <w:t>08g00 – 11g30</w:t>
            </w:r>
          </w:p>
        </w:tc>
        <w:tc>
          <w:tcPr>
            <w:tcW w:w="1366" w:type="pct"/>
            <w:shd w:val="clear" w:color="auto" w:fill="EEECE1"/>
            <w:tcMar>
              <w:top w:w="0" w:type="dxa"/>
              <w:left w:w="108" w:type="dxa"/>
              <w:bottom w:w="0" w:type="dxa"/>
              <w:right w:w="108" w:type="dxa"/>
            </w:tcMar>
            <w:vAlign w:val="center"/>
          </w:tcPr>
          <w:p w14:paraId="0585A4E8" w14:textId="5F3A441F" w:rsidR="00676C07" w:rsidRPr="00AD6E01" w:rsidRDefault="00676C07" w:rsidP="00676C07">
            <w:pPr>
              <w:jc w:val="both"/>
              <w:rPr>
                <w:sz w:val="25"/>
                <w:szCs w:val="25"/>
                <w:lang w:val="nl-NL"/>
              </w:rPr>
            </w:pPr>
            <w:r w:rsidRPr="00AD6E01">
              <w:rPr>
                <w:sz w:val="25"/>
                <w:szCs w:val="25"/>
                <w:lang w:val="nl-NL"/>
              </w:rPr>
              <w:t>Chương trình Workshop: Phát triển nghề nghiệp trong ngành kỹ thuật trại và di truyền giống vật nuôi</w:t>
            </w:r>
          </w:p>
        </w:tc>
        <w:tc>
          <w:tcPr>
            <w:tcW w:w="1475" w:type="pct"/>
            <w:shd w:val="clear" w:color="auto" w:fill="EEECE1"/>
            <w:tcMar>
              <w:top w:w="0" w:type="dxa"/>
              <w:left w:w="108" w:type="dxa"/>
              <w:bottom w:w="0" w:type="dxa"/>
              <w:right w:w="108" w:type="dxa"/>
            </w:tcMar>
            <w:vAlign w:val="center"/>
          </w:tcPr>
          <w:p w14:paraId="731405E9" w14:textId="595445C2" w:rsidR="00676C07" w:rsidRPr="00AD6E01" w:rsidRDefault="00676C07" w:rsidP="00676C07">
            <w:pPr>
              <w:jc w:val="both"/>
              <w:rPr>
                <w:sz w:val="25"/>
                <w:szCs w:val="25"/>
                <w:lang w:val="nl-NL"/>
              </w:rPr>
            </w:pPr>
            <w:r w:rsidRPr="00AD6E01">
              <w:rPr>
                <w:sz w:val="25"/>
                <w:szCs w:val="25"/>
                <w:lang w:val="nl-NL"/>
              </w:rPr>
              <w:t>TĐLý, Trung tâm HTSV&amp;QHDN, Ban Chủ nhiệm khoa CNTY, Cty De Heus, Người quan tâm</w:t>
            </w:r>
          </w:p>
        </w:tc>
        <w:tc>
          <w:tcPr>
            <w:tcW w:w="667" w:type="pct"/>
            <w:shd w:val="clear" w:color="auto" w:fill="EEECE1"/>
            <w:vAlign w:val="center"/>
          </w:tcPr>
          <w:p w14:paraId="6233AD3C" w14:textId="1104FDEB" w:rsidR="00676C07" w:rsidRPr="00AD6E01" w:rsidRDefault="00676C07" w:rsidP="00676C07">
            <w:pPr>
              <w:jc w:val="center"/>
              <w:rPr>
                <w:sz w:val="25"/>
                <w:szCs w:val="25"/>
                <w:lang w:val="nl-NL"/>
              </w:rPr>
            </w:pPr>
            <w:r w:rsidRPr="00AD6E01">
              <w:rPr>
                <w:sz w:val="25"/>
                <w:szCs w:val="25"/>
                <w:lang w:val="nl-NL"/>
              </w:rPr>
              <w:t>TĐLý</w:t>
            </w:r>
          </w:p>
        </w:tc>
        <w:tc>
          <w:tcPr>
            <w:tcW w:w="369" w:type="pct"/>
            <w:shd w:val="clear" w:color="auto" w:fill="EEECE1"/>
            <w:vAlign w:val="center"/>
          </w:tcPr>
          <w:p w14:paraId="7389BEB8" w14:textId="078DDD11" w:rsidR="00676C07" w:rsidRPr="00AD6E01" w:rsidRDefault="00676C07" w:rsidP="00676C07">
            <w:pPr>
              <w:jc w:val="center"/>
              <w:rPr>
                <w:sz w:val="25"/>
                <w:szCs w:val="25"/>
                <w:lang w:val="nl-NL"/>
              </w:rPr>
            </w:pPr>
            <w:r w:rsidRPr="00AD6E01">
              <w:rPr>
                <w:sz w:val="25"/>
                <w:szCs w:val="25"/>
                <w:lang w:val="nl-NL"/>
              </w:rPr>
              <w:t>Hội trường Cát Tường</w:t>
            </w:r>
          </w:p>
        </w:tc>
      </w:tr>
      <w:tr w:rsidR="00676C07" w:rsidRPr="00AD6E01" w14:paraId="2E7B7D4B"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0E1F9B39"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6D9283E4"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28DAA5C9" w14:textId="32DE341A" w:rsidR="00676C07" w:rsidRPr="00AD6E01" w:rsidRDefault="00676C07" w:rsidP="00676C07">
            <w:pPr>
              <w:jc w:val="center"/>
              <w:rPr>
                <w:sz w:val="25"/>
                <w:szCs w:val="25"/>
                <w:lang w:val="nl-NL"/>
              </w:rPr>
            </w:pPr>
            <w:r w:rsidRPr="00AD6E01">
              <w:rPr>
                <w:sz w:val="25"/>
                <w:szCs w:val="25"/>
              </w:rPr>
              <w:t>08g00 – 11g30</w:t>
            </w:r>
          </w:p>
        </w:tc>
        <w:tc>
          <w:tcPr>
            <w:tcW w:w="1366" w:type="pct"/>
            <w:shd w:val="clear" w:color="auto" w:fill="EEECE1"/>
            <w:tcMar>
              <w:top w:w="0" w:type="dxa"/>
              <w:left w:w="108" w:type="dxa"/>
              <w:bottom w:w="0" w:type="dxa"/>
              <w:right w:w="108" w:type="dxa"/>
            </w:tcMar>
            <w:vAlign w:val="center"/>
          </w:tcPr>
          <w:p w14:paraId="6716CF7B" w14:textId="118197C0" w:rsidR="00676C07" w:rsidRPr="00AD6E01" w:rsidRDefault="00676C07" w:rsidP="00676C07">
            <w:pPr>
              <w:jc w:val="both"/>
              <w:rPr>
                <w:sz w:val="25"/>
                <w:szCs w:val="25"/>
                <w:lang w:val="nl-NL"/>
              </w:rPr>
            </w:pPr>
            <w:r w:rsidRPr="00AD6E01">
              <w:rPr>
                <w:bCs/>
                <w:sz w:val="25"/>
                <w:szCs w:val="25"/>
                <w:lang w:val="nl-NL"/>
              </w:rPr>
              <w:t>Bảo vệ Luận án tiến sĩ cấp trường chuyên ngành Công nghệ thực phẩm</w:t>
            </w:r>
          </w:p>
        </w:tc>
        <w:tc>
          <w:tcPr>
            <w:tcW w:w="1475" w:type="pct"/>
            <w:shd w:val="clear" w:color="auto" w:fill="EEECE1"/>
            <w:tcMar>
              <w:top w:w="0" w:type="dxa"/>
              <w:left w:w="108" w:type="dxa"/>
              <w:bottom w:w="0" w:type="dxa"/>
              <w:right w:w="108" w:type="dxa"/>
            </w:tcMar>
            <w:vAlign w:val="center"/>
          </w:tcPr>
          <w:p w14:paraId="71229C1D" w14:textId="33A74D1C" w:rsidR="00676C07" w:rsidRPr="00AD6E01" w:rsidRDefault="00676C07" w:rsidP="00676C07">
            <w:pPr>
              <w:jc w:val="both"/>
              <w:rPr>
                <w:sz w:val="25"/>
                <w:szCs w:val="25"/>
                <w:lang w:val="nl-NL"/>
              </w:rPr>
            </w:pPr>
            <w:r w:rsidRPr="00AD6E01">
              <w:rPr>
                <w:bCs/>
                <w:sz w:val="25"/>
                <w:szCs w:val="25"/>
                <w:lang w:val="nl-NL"/>
              </w:rPr>
              <w:t>Hội đồng chấm Luận án, Phòng ĐTSĐH, Khoa CNHH&amp;TP, Người quan tâm</w:t>
            </w:r>
          </w:p>
        </w:tc>
        <w:tc>
          <w:tcPr>
            <w:tcW w:w="667" w:type="pct"/>
            <w:shd w:val="clear" w:color="auto" w:fill="EEECE1"/>
            <w:vAlign w:val="center"/>
          </w:tcPr>
          <w:p w14:paraId="57CBFD18" w14:textId="3445F307" w:rsidR="00676C07" w:rsidRPr="00AD6E01" w:rsidRDefault="00676C07" w:rsidP="00676C07">
            <w:pPr>
              <w:jc w:val="center"/>
              <w:rPr>
                <w:sz w:val="25"/>
                <w:szCs w:val="25"/>
                <w:lang w:val="nl-NL"/>
              </w:rPr>
            </w:pPr>
            <w:r w:rsidRPr="00AD6E01">
              <w:rPr>
                <w:sz w:val="25"/>
                <w:szCs w:val="25"/>
                <w:lang w:val="nl-NL"/>
              </w:rPr>
              <w:t>Chủ tịch HĐ chấm Luận án</w:t>
            </w:r>
          </w:p>
        </w:tc>
        <w:tc>
          <w:tcPr>
            <w:tcW w:w="369" w:type="pct"/>
            <w:shd w:val="clear" w:color="auto" w:fill="EEECE1"/>
            <w:vAlign w:val="center"/>
          </w:tcPr>
          <w:p w14:paraId="47B96599" w14:textId="7A8934CC" w:rsidR="00676C07" w:rsidRPr="00AD6E01" w:rsidRDefault="00676C07" w:rsidP="00676C07">
            <w:pPr>
              <w:jc w:val="center"/>
              <w:rPr>
                <w:sz w:val="25"/>
                <w:szCs w:val="25"/>
                <w:lang w:val="nl-NL"/>
              </w:rPr>
            </w:pPr>
            <w:r w:rsidRPr="00AD6E01">
              <w:rPr>
                <w:sz w:val="25"/>
                <w:szCs w:val="25"/>
                <w:lang w:val="nl-NL"/>
              </w:rPr>
              <w:t>P307</w:t>
            </w:r>
          </w:p>
        </w:tc>
      </w:tr>
      <w:tr w:rsidR="00676C07" w:rsidRPr="00AD6E01" w14:paraId="5B4CBBF5"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24C3C22C"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04FCDA38"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734C4DB7" w14:textId="71698B60" w:rsidR="00676C07" w:rsidRPr="00AD6E01" w:rsidRDefault="00676C07" w:rsidP="00676C07">
            <w:pPr>
              <w:jc w:val="center"/>
              <w:rPr>
                <w:sz w:val="25"/>
                <w:szCs w:val="25"/>
              </w:rPr>
            </w:pPr>
            <w:r w:rsidRPr="00AD6E01">
              <w:rPr>
                <w:sz w:val="25"/>
                <w:szCs w:val="25"/>
                <w:lang w:val="nl-NL"/>
              </w:rPr>
              <w:t>08g00 – 17g00</w:t>
            </w:r>
          </w:p>
        </w:tc>
        <w:tc>
          <w:tcPr>
            <w:tcW w:w="1366" w:type="pct"/>
            <w:shd w:val="clear" w:color="auto" w:fill="EEECE1"/>
            <w:tcMar>
              <w:top w:w="0" w:type="dxa"/>
              <w:left w:w="108" w:type="dxa"/>
              <w:bottom w:w="0" w:type="dxa"/>
              <w:right w:w="108" w:type="dxa"/>
            </w:tcMar>
            <w:vAlign w:val="center"/>
          </w:tcPr>
          <w:p w14:paraId="514E483C" w14:textId="48293BBD" w:rsidR="00676C07" w:rsidRPr="00AD6E01" w:rsidRDefault="00676C07" w:rsidP="00676C07">
            <w:pPr>
              <w:jc w:val="both"/>
              <w:rPr>
                <w:sz w:val="25"/>
                <w:szCs w:val="25"/>
                <w:lang w:val="nl-NL"/>
              </w:rPr>
            </w:pPr>
            <w:r w:rsidRPr="00AD6E01">
              <w:rPr>
                <w:sz w:val="25"/>
                <w:szCs w:val="25"/>
                <w:lang w:val="nl-NL"/>
              </w:rPr>
              <w:t>Tham dự Hội thảo “Hiện trạng những vấn đề đang là trở lực trong đào tạo nguồn nhân lực và giải pháp đổi mới căn bản toàn diện giáo dục đào tạo nhằm nâng cao chất lượng nguồn nhân lực tỉnh Ninh Thuận giai đoạn 2025 – 2030, tầm nhìn đến năm 2035</w:t>
            </w:r>
          </w:p>
        </w:tc>
        <w:tc>
          <w:tcPr>
            <w:tcW w:w="1475" w:type="pct"/>
            <w:shd w:val="clear" w:color="auto" w:fill="EEECE1"/>
            <w:tcMar>
              <w:top w:w="0" w:type="dxa"/>
              <w:left w:w="108" w:type="dxa"/>
              <w:bottom w:w="0" w:type="dxa"/>
              <w:right w:w="108" w:type="dxa"/>
            </w:tcMar>
            <w:vAlign w:val="center"/>
          </w:tcPr>
          <w:p w14:paraId="43360F39" w14:textId="25DF007E" w:rsidR="00676C07" w:rsidRPr="00AD6E01" w:rsidRDefault="00676C07" w:rsidP="00676C07">
            <w:pPr>
              <w:jc w:val="both"/>
              <w:rPr>
                <w:sz w:val="25"/>
                <w:szCs w:val="25"/>
                <w:lang w:val="nl-NL"/>
              </w:rPr>
            </w:pPr>
            <w:r w:rsidRPr="00AD6E01">
              <w:rPr>
                <w:sz w:val="25"/>
                <w:szCs w:val="25"/>
                <w:lang w:val="nl-NL"/>
              </w:rPr>
              <w:t>TĐLý, Phân hiệu NT, Thư mời</w:t>
            </w:r>
          </w:p>
        </w:tc>
        <w:tc>
          <w:tcPr>
            <w:tcW w:w="667" w:type="pct"/>
            <w:shd w:val="clear" w:color="auto" w:fill="EEECE1"/>
            <w:vAlign w:val="center"/>
          </w:tcPr>
          <w:p w14:paraId="0BF2C6FE" w14:textId="7722A6C8" w:rsidR="00676C07" w:rsidRPr="00AD6E01" w:rsidRDefault="00676C07" w:rsidP="00676C07">
            <w:pPr>
              <w:jc w:val="center"/>
              <w:rPr>
                <w:sz w:val="25"/>
                <w:szCs w:val="25"/>
                <w:lang w:val="nl-NL"/>
              </w:rPr>
            </w:pPr>
            <w:r w:rsidRPr="00AD6E01">
              <w:rPr>
                <w:sz w:val="25"/>
                <w:szCs w:val="25"/>
                <w:lang w:val="nl-NL"/>
              </w:rPr>
              <w:t>UBND tỉnh Ninh Thuận</w:t>
            </w:r>
          </w:p>
        </w:tc>
        <w:tc>
          <w:tcPr>
            <w:tcW w:w="369" w:type="pct"/>
            <w:shd w:val="clear" w:color="auto" w:fill="EEECE1"/>
            <w:vAlign w:val="center"/>
          </w:tcPr>
          <w:p w14:paraId="7BC8A41C" w14:textId="07652BAA" w:rsidR="00676C07" w:rsidRPr="00AD6E01" w:rsidRDefault="00676C07" w:rsidP="00676C07">
            <w:pPr>
              <w:jc w:val="center"/>
              <w:rPr>
                <w:sz w:val="25"/>
                <w:szCs w:val="25"/>
                <w:lang w:val="nl-NL"/>
              </w:rPr>
            </w:pPr>
            <w:r w:rsidRPr="00AD6E01">
              <w:rPr>
                <w:sz w:val="25"/>
                <w:szCs w:val="25"/>
                <w:lang w:val="nl-NL"/>
              </w:rPr>
              <w:t>UBND tỉnh Ninh Thuận</w:t>
            </w:r>
          </w:p>
        </w:tc>
      </w:tr>
      <w:tr w:rsidR="00676C07" w:rsidRPr="00AD6E01" w14:paraId="08AE2999"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71F48F18"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4E229104"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1F2225B0" w14:textId="146A80D2" w:rsidR="00676C07" w:rsidRPr="00AD6E01" w:rsidRDefault="00676C07" w:rsidP="00676C07">
            <w:pPr>
              <w:jc w:val="center"/>
              <w:rPr>
                <w:sz w:val="25"/>
                <w:szCs w:val="25"/>
              </w:rPr>
            </w:pPr>
            <w:r w:rsidRPr="00AD6E01">
              <w:rPr>
                <w:sz w:val="25"/>
                <w:szCs w:val="25"/>
                <w:lang w:val="nl-NL"/>
              </w:rPr>
              <w:t>08g00 – 17g00</w:t>
            </w:r>
          </w:p>
        </w:tc>
        <w:tc>
          <w:tcPr>
            <w:tcW w:w="1366" w:type="pct"/>
            <w:shd w:val="clear" w:color="auto" w:fill="EEECE1"/>
            <w:tcMar>
              <w:top w:w="0" w:type="dxa"/>
              <w:left w:w="108" w:type="dxa"/>
              <w:bottom w:w="0" w:type="dxa"/>
              <w:right w:w="108" w:type="dxa"/>
            </w:tcMar>
            <w:vAlign w:val="center"/>
          </w:tcPr>
          <w:p w14:paraId="7C0CA59A" w14:textId="54DCB2E2" w:rsidR="00676C07" w:rsidRPr="00AD6E01" w:rsidRDefault="00676C07" w:rsidP="00676C07">
            <w:pPr>
              <w:jc w:val="both"/>
              <w:rPr>
                <w:sz w:val="25"/>
                <w:szCs w:val="25"/>
                <w:lang w:val="nl-NL"/>
              </w:rPr>
            </w:pPr>
            <w:r w:rsidRPr="00AD6E01">
              <w:rPr>
                <w:sz w:val="25"/>
                <w:szCs w:val="25"/>
                <w:lang w:val="nl-NL"/>
              </w:rPr>
              <w:t>Tham dự diễn đàn quốc tế Phát triển bền vững Đồng bằng sông Cửu Long - SDMD 2024</w:t>
            </w:r>
          </w:p>
        </w:tc>
        <w:tc>
          <w:tcPr>
            <w:tcW w:w="1475" w:type="pct"/>
            <w:shd w:val="clear" w:color="auto" w:fill="EEECE1"/>
            <w:tcMar>
              <w:top w:w="0" w:type="dxa"/>
              <w:left w:w="108" w:type="dxa"/>
              <w:bottom w:w="0" w:type="dxa"/>
              <w:right w:w="108" w:type="dxa"/>
            </w:tcMar>
            <w:vAlign w:val="center"/>
          </w:tcPr>
          <w:p w14:paraId="0C3A0EE4" w14:textId="31C76397" w:rsidR="00676C07" w:rsidRPr="00AD6E01" w:rsidRDefault="00676C07" w:rsidP="00676C07">
            <w:pPr>
              <w:jc w:val="both"/>
              <w:rPr>
                <w:sz w:val="25"/>
                <w:szCs w:val="25"/>
                <w:lang w:val="nl-NL"/>
              </w:rPr>
            </w:pPr>
            <w:r w:rsidRPr="00AD6E01">
              <w:rPr>
                <w:sz w:val="25"/>
                <w:szCs w:val="25"/>
                <w:lang w:val="nl-NL"/>
              </w:rPr>
              <w:t>PT.Huân</w:t>
            </w:r>
          </w:p>
        </w:tc>
        <w:tc>
          <w:tcPr>
            <w:tcW w:w="667" w:type="pct"/>
            <w:shd w:val="clear" w:color="auto" w:fill="EEECE1"/>
            <w:vAlign w:val="center"/>
          </w:tcPr>
          <w:p w14:paraId="2A5A03BE" w14:textId="49446961" w:rsidR="00676C07" w:rsidRPr="00AD6E01" w:rsidRDefault="00676C07" w:rsidP="00676C07">
            <w:pPr>
              <w:jc w:val="center"/>
              <w:rPr>
                <w:sz w:val="25"/>
                <w:szCs w:val="25"/>
                <w:lang w:val="nl-NL"/>
              </w:rPr>
            </w:pPr>
            <w:r w:rsidRPr="00AD6E01">
              <w:rPr>
                <w:sz w:val="25"/>
                <w:szCs w:val="25"/>
                <w:lang w:val="nl-NL"/>
              </w:rPr>
              <w:t>Trường ĐH Cần Thơ</w:t>
            </w:r>
          </w:p>
        </w:tc>
        <w:tc>
          <w:tcPr>
            <w:tcW w:w="369" w:type="pct"/>
            <w:shd w:val="clear" w:color="auto" w:fill="EEECE1"/>
            <w:vAlign w:val="center"/>
          </w:tcPr>
          <w:p w14:paraId="5A4E4B5E" w14:textId="608B79B0" w:rsidR="00676C07" w:rsidRPr="00AD6E01" w:rsidRDefault="00676C07" w:rsidP="00676C07">
            <w:pPr>
              <w:jc w:val="center"/>
              <w:rPr>
                <w:sz w:val="25"/>
                <w:szCs w:val="25"/>
                <w:lang w:val="nl-NL"/>
              </w:rPr>
            </w:pPr>
            <w:r w:rsidRPr="00AD6E01">
              <w:rPr>
                <w:sz w:val="25"/>
                <w:szCs w:val="25"/>
                <w:lang w:val="nl-NL"/>
              </w:rPr>
              <w:t>TP.Cần Thơ</w:t>
            </w:r>
          </w:p>
        </w:tc>
      </w:tr>
      <w:tr w:rsidR="00676C07" w:rsidRPr="000F62F6" w14:paraId="50661F85"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036FDB8B"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75461B51"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1D92D8A1" w14:textId="01EF313A" w:rsidR="00676C07" w:rsidRPr="00AD6E01" w:rsidRDefault="00676C07" w:rsidP="00676C07">
            <w:pPr>
              <w:jc w:val="center"/>
              <w:rPr>
                <w:sz w:val="25"/>
                <w:szCs w:val="25"/>
              </w:rPr>
            </w:pPr>
            <w:r>
              <w:rPr>
                <w:sz w:val="25"/>
                <w:szCs w:val="25"/>
              </w:rPr>
              <w:t>08g30 – 11g30</w:t>
            </w:r>
          </w:p>
        </w:tc>
        <w:tc>
          <w:tcPr>
            <w:tcW w:w="1366" w:type="pct"/>
            <w:shd w:val="clear" w:color="auto" w:fill="EEECE1"/>
            <w:tcMar>
              <w:top w:w="0" w:type="dxa"/>
              <w:left w:w="108" w:type="dxa"/>
              <w:bottom w:w="0" w:type="dxa"/>
              <w:right w:w="108" w:type="dxa"/>
            </w:tcMar>
            <w:vAlign w:val="center"/>
          </w:tcPr>
          <w:p w14:paraId="258D690A" w14:textId="777D3A56" w:rsidR="00676C07" w:rsidRPr="00AD6E01" w:rsidRDefault="00676C07" w:rsidP="00676C07">
            <w:pPr>
              <w:jc w:val="both"/>
              <w:rPr>
                <w:sz w:val="25"/>
                <w:szCs w:val="25"/>
                <w:lang w:val="nl-NL"/>
              </w:rPr>
            </w:pPr>
            <w:r>
              <w:rPr>
                <w:sz w:val="25"/>
                <w:szCs w:val="25"/>
                <w:lang w:val="nl-NL"/>
              </w:rPr>
              <w:t>Tham dự Tọa đàm “Định hướng và giải pháp phát triển ngành Giáo dục và Đào tạo, ngành Y tế tại TP.HCM đến năm 2030, tầm nhìn đến năm 2050”</w:t>
            </w:r>
          </w:p>
        </w:tc>
        <w:tc>
          <w:tcPr>
            <w:tcW w:w="1475" w:type="pct"/>
            <w:shd w:val="clear" w:color="auto" w:fill="EEECE1"/>
            <w:tcMar>
              <w:top w:w="0" w:type="dxa"/>
              <w:left w:w="108" w:type="dxa"/>
              <w:bottom w:w="0" w:type="dxa"/>
              <w:right w:w="108" w:type="dxa"/>
            </w:tcMar>
            <w:vAlign w:val="center"/>
          </w:tcPr>
          <w:p w14:paraId="3D036239" w14:textId="0A41A5EE" w:rsidR="00676C07" w:rsidRDefault="00676C07" w:rsidP="00676C07">
            <w:pPr>
              <w:jc w:val="both"/>
              <w:rPr>
                <w:sz w:val="25"/>
                <w:szCs w:val="25"/>
                <w:lang w:val="nl-NL"/>
              </w:rPr>
            </w:pPr>
            <w:r>
              <w:rPr>
                <w:sz w:val="25"/>
                <w:szCs w:val="25"/>
                <w:lang w:val="nl-NL"/>
              </w:rPr>
              <w:t>NTToàn</w:t>
            </w:r>
          </w:p>
        </w:tc>
        <w:tc>
          <w:tcPr>
            <w:tcW w:w="667" w:type="pct"/>
            <w:shd w:val="clear" w:color="auto" w:fill="EEECE1"/>
            <w:vAlign w:val="center"/>
          </w:tcPr>
          <w:p w14:paraId="45DC0A62" w14:textId="739E6FEA" w:rsidR="00676C07" w:rsidRPr="00AD6E01" w:rsidRDefault="00676C07" w:rsidP="00676C07">
            <w:pPr>
              <w:jc w:val="center"/>
              <w:rPr>
                <w:sz w:val="25"/>
                <w:szCs w:val="25"/>
                <w:lang w:val="nl-NL"/>
              </w:rPr>
            </w:pPr>
            <w:r>
              <w:rPr>
                <w:sz w:val="25"/>
                <w:szCs w:val="25"/>
                <w:lang w:val="nl-NL"/>
              </w:rPr>
              <w:t>Sở Công Thương TP.HCM – Sở GD&amp;ĐT TP.HCM – Sở Y tế TP.HCM</w:t>
            </w:r>
          </w:p>
        </w:tc>
        <w:tc>
          <w:tcPr>
            <w:tcW w:w="369" w:type="pct"/>
            <w:shd w:val="clear" w:color="auto" w:fill="EEECE1"/>
            <w:vAlign w:val="center"/>
          </w:tcPr>
          <w:p w14:paraId="25873E1A" w14:textId="04F109C2" w:rsidR="00676C07" w:rsidRPr="00AD6E01" w:rsidRDefault="00676C07" w:rsidP="00676C07">
            <w:pPr>
              <w:jc w:val="center"/>
              <w:rPr>
                <w:sz w:val="25"/>
                <w:szCs w:val="25"/>
                <w:lang w:val="nl-NL"/>
              </w:rPr>
            </w:pPr>
            <w:r>
              <w:rPr>
                <w:sz w:val="25"/>
                <w:szCs w:val="25"/>
                <w:lang w:val="nl-NL"/>
              </w:rPr>
              <w:t>Sở Công Thương TP.HCM (Q3)</w:t>
            </w:r>
          </w:p>
        </w:tc>
      </w:tr>
      <w:tr w:rsidR="00676C07" w:rsidRPr="00AD6E01" w14:paraId="51BBD536"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41E9BC52"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3EEA7A6B"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4467328A" w14:textId="4BC97D57" w:rsidR="00676C07" w:rsidRPr="00AD6E01" w:rsidRDefault="00676C07" w:rsidP="00676C07">
            <w:pPr>
              <w:jc w:val="center"/>
              <w:rPr>
                <w:color w:val="FF0000"/>
                <w:sz w:val="25"/>
                <w:szCs w:val="25"/>
                <w:lang w:val="nl-NL"/>
              </w:rPr>
            </w:pPr>
            <w:r w:rsidRPr="00AD6E01">
              <w:rPr>
                <w:sz w:val="25"/>
                <w:szCs w:val="25"/>
              </w:rPr>
              <w:t>08g30 – 11g00</w:t>
            </w:r>
          </w:p>
        </w:tc>
        <w:tc>
          <w:tcPr>
            <w:tcW w:w="1366" w:type="pct"/>
            <w:shd w:val="clear" w:color="auto" w:fill="EEECE1"/>
            <w:tcMar>
              <w:top w:w="0" w:type="dxa"/>
              <w:left w:w="108" w:type="dxa"/>
              <w:bottom w:w="0" w:type="dxa"/>
              <w:right w:w="108" w:type="dxa"/>
            </w:tcMar>
            <w:vAlign w:val="center"/>
          </w:tcPr>
          <w:p w14:paraId="460A9F8A" w14:textId="0BDA4B53" w:rsidR="00676C07" w:rsidRPr="00AD6E01" w:rsidRDefault="00676C07" w:rsidP="00676C07">
            <w:pPr>
              <w:jc w:val="both"/>
              <w:rPr>
                <w:color w:val="FF0000"/>
                <w:sz w:val="25"/>
                <w:szCs w:val="25"/>
                <w:lang w:val="nl-NL"/>
              </w:rPr>
            </w:pPr>
            <w:r w:rsidRPr="00AD6E01">
              <w:rPr>
                <w:sz w:val="25"/>
                <w:szCs w:val="25"/>
                <w:lang w:val="nl-NL"/>
              </w:rPr>
              <w:t xml:space="preserve">Lễ tốt nghiệp và trao bằng cho sinh viên các khoa CKCN, NNSP, CNTT - đợt III năm 2024 </w:t>
            </w:r>
          </w:p>
        </w:tc>
        <w:tc>
          <w:tcPr>
            <w:tcW w:w="1475" w:type="pct"/>
            <w:shd w:val="clear" w:color="auto" w:fill="EEECE1"/>
            <w:tcMar>
              <w:top w:w="0" w:type="dxa"/>
              <w:left w:w="108" w:type="dxa"/>
              <w:bottom w:w="0" w:type="dxa"/>
              <w:right w:w="108" w:type="dxa"/>
            </w:tcMar>
            <w:vAlign w:val="center"/>
          </w:tcPr>
          <w:p w14:paraId="20974EF2" w14:textId="5A50762B" w:rsidR="00676C07" w:rsidRPr="00AD6E01" w:rsidRDefault="00676C07" w:rsidP="00676C07">
            <w:pPr>
              <w:jc w:val="both"/>
              <w:rPr>
                <w:color w:val="FF0000"/>
                <w:sz w:val="25"/>
                <w:szCs w:val="25"/>
                <w:lang w:val="nl-NL"/>
              </w:rPr>
            </w:pPr>
            <w:r>
              <w:rPr>
                <w:sz w:val="25"/>
                <w:szCs w:val="25"/>
                <w:lang w:val="nl-NL"/>
              </w:rPr>
              <w:t xml:space="preserve">BN.Hùng, </w:t>
            </w:r>
            <w:r w:rsidRPr="00AD6E01">
              <w:rPr>
                <w:sz w:val="25"/>
                <w:szCs w:val="25"/>
                <w:lang w:val="nl-NL"/>
              </w:rPr>
              <w:t>TĐLý, Các phòng ĐT, CTSV, TTTT, Trung tâm HTSV&amp;QHDN, Đại diện Ban Chủ nhiệm các khoa CKCN, NNSP, CNTT, Thư mời, Người quan tâm</w:t>
            </w:r>
          </w:p>
        </w:tc>
        <w:tc>
          <w:tcPr>
            <w:tcW w:w="667" w:type="pct"/>
            <w:shd w:val="clear" w:color="auto" w:fill="EEECE1"/>
            <w:vAlign w:val="center"/>
          </w:tcPr>
          <w:p w14:paraId="67BC5D46" w14:textId="1B988806" w:rsidR="00676C07" w:rsidRPr="00AD6E01" w:rsidRDefault="00676C07" w:rsidP="00676C07">
            <w:pPr>
              <w:jc w:val="center"/>
              <w:rPr>
                <w:color w:val="FF0000"/>
                <w:sz w:val="25"/>
                <w:szCs w:val="25"/>
                <w:lang w:val="nl-NL"/>
              </w:rPr>
            </w:pPr>
            <w:r w:rsidRPr="00AD6E01">
              <w:rPr>
                <w:sz w:val="25"/>
                <w:szCs w:val="25"/>
                <w:lang w:val="nl-NL"/>
              </w:rPr>
              <w:t>TĐLý</w:t>
            </w:r>
          </w:p>
        </w:tc>
        <w:tc>
          <w:tcPr>
            <w:tcW w:w="369" w:type="pct"/>
            <w:shd w:val="clear" w:color="auto" w:fill="EEECE1"/>
            <w:vAlign w:val="center"/>
          </w:tcPr>
          <w:p w14:paraId="40532B95" w14:textId="45A716C9" w:rsidR="00676C07" w:rsidRPr="00AD6E01" w:rsidRDefault="00676C07" w:rsidP="00676C07">
            <w:pPr>
              <w:jc w:val="center"/>
              <w:rPr>
                <w:color w:val="FF0000"/>
                <w:sz w:val="25"/>
                <w:szCs w:val="25"/>
                <w:lang w:val="nl-NL"/>
              </w:rPr>
            </w:pPr>
            <w:r w:rsidRPr="00AD6E01">
              <w:rPr>
                <w:sz w:val="25"/>
                <w:szCs w:val="25"/>
                <w:lang w:val="nl-NL"/>
              </w:rPr>
              <w:t>Hội trường Phượng Vỹ</w:t>
            </w:r>
          </w:p>
        </w:tc>
      </w:tr>
      <w:tr w:rsidR="00676C07" w:rsidRPr="00AD6E01" w14:paraId="45C3A0A1"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1EC40A95"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61D6B54B"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04F5DCCF" w14:textId="41C447C7" w:rsidR="00676C07" w:rsidRPr="00AD6E01" w:rsidRDefault="00676C07" w:rsidP="00676C07">
            <w:pPr>
              <w:jc w:val="center"/>
              <w:rPr>
                <w:sz w:val="25"/>
                <w:szCs w:val="25"/>
                <w:lang w:val="nl-NL"/>
              </w:rPr>
            </w:pPr>
            <w:r w:rsidRPr="00AD6E01">
              <w:rPr>
                <w:sz w:val="25"/>
                <w:szCs w:val="25"/>
                <w:lang w:val="nl-NL"/>
              </w:rPr>
              <w:t>13g00 – 13g30</w:t>
            </w:r>
          </w:p>
        </w:tc>
        <w:tc>
          <w:tcPr>
            <w:tcW w:w="1366" w:type="pct"/>
            <w:shd w:val="clear" w:color="auto" w:fill="EEECE1"/>
            <w:tcMar>
              <w:top w:w="0" w:type="dxa"/>
              <w:left w:w="108" w:type="dxa"/>
              <w:bottom w:w="0" w:type="dxa"/>
              <w:right w:w="108" w:type="dxa"/>
            </w:tcMar>
            <w:vAlign w:val="center"/>
          </w:tcPr>
          <w:p w14:paraId="6724AD84" w14:textId="22027B08" w:rsidR="00676C07" w:rsidRPr="00AD6E01" w:rsidRDefault="00676C07" w:rsidP="00676C07">
            <w:pPr>
              <w:jc w:val="both"/>
              <w:rPr>
                <w:sz w:val="25"/>
                <w:szCs w:val="25"/>
                <w:lang w:val="nl-NL"/>
              </w:rPr>
            </w:pPr>
            <w:r w:rsidRPr="00AD6E01">
              <w:rPr>
                <w:sz w:val="25"/>
                <w:szCs w:val="25"/>
                <w:lang w:val="nl-NL"/>
              </w:rPr>
              <w:t>Thảo luận về chương trình Trao đổi sinh viên với Trường Đại học Trường Vinh, Đài Loan</w:t>
            </w:r>
          </w:p>
        </w:tc>
        <w:tc>
          <w:tcPr>
            <w:tcW w:w="1475" w:type="pct"/>
            <w:shd w:val="clear" w:color="auto" w:fill="EEECE1"/>
            <w:tcMar>
              <w:top w:w="0" w:type="dxa"/>
              <w:left w:w="108" w:type="dxa"/>
              <w:bottom w:w="0" w:type="dxa"/>
              <w:right w:w="108" w:type="dxa"/>
            </w:tcMar>
            <w:vAlign w:val="center"/>
          </w:tcPr>
          <w:p w14:paraId="05218343" w14:textId="54369E4C" w:rsidR="00676C07" w:rsidRPr="00AD6E01" w:rsidRDefault="00676C07" w:rsidP="00676C07">
            <w:pPr>
              <w:jc w:val="both"/>
              <w:rPr>
                <w:sz w:val="25"/>
                <w:szCs w:val="25"/>
                <w:lang w:val="nl-NL"/>
              </w:rPr>
            </w:pPr>
            <w:r w:rsidRPr="00AD6E01">
              <w:rPr>
                <w:sz w:val="25"/>
                <w:szCs w:val="25"/>
                <w:lang w:val="nl-NL"/>
              </w:rPr>
              <w:t>PT.Huân, NNThùy, LCTrứ, Phòng HTQT, Đại diện Trường ĐH Trường Vinh, Đài Loan</w:t>
            </w:r>
          </w:p>
        </w:tc>
        <w:tc>
          <w:tcPr>
            <w:tcW w:w="667" w:type="pct"/>
            <w:shd w:val="clear" w:color="auto" w:fill="EEECE1"/>
            <w:vAlign w:val="center"/>
          </w:tcPr>
          <w:p w14:paraId="71B560CD" w14:textId="4E63B2E2" w:rsidR="00676C07" w:rsidRPr="00AD6E01" w:rsidRDefault="00676C07" w:rsidP="00676C07">
            <w:pPr>
              <w:jc w:val="center"/>
              <w:rPr>
                <w:sz w:val="25"/>
                <w:szCs w:val="25"/>
                <w:lang w:val="nl-NL"/>
              </w:rPr>
            </w:pPr>
            <w:r w:rsidRPr="00AD6E01">
              <w:rPr>
                <w:sz w:val="25"/>
                <w:szCs w:val="25"/>
                <w:lang w:val="nl-NL"/>
              </w:rPr>
              <w:t>PT.Huân</w:t>
            </w:r>
          </w:p>
        </w:tc>
        <w:tc>
          <w:tcPr>
            <w:tcW w:w="369" w:type="pct"/>
            <w:shd w:val="clear" w:color="auto" w:fill="EEECE1"/>
            <w:vAlign w:val="center"/>
          </w:tcPr>
          <w:p w14:paraId="564F92E8" w14:textId="61D269CE" w:rsidR="00676C07" w:rsidRPr="00AD6E01" w:rsidRDefault="00676C07" w:rsidP="00676C07">
            <w:pPr>
              <w:jc w:val="center"/>
              <w:rPr>
                <w:sz w:val="25"/>
                <w:szCs w:val="25"/>
                <w:lang w:val="nl-NL"/>
              </w:rPr>
            </w:pPr>
            <w:r w:rsidRPr="00AD6E01">
              <w:rPr>
                <w:sz w:val="25"/>
                <w:szCs w:val="25"/>
                <w:lang w:val="nl-NL"/>
              </w:rPr>
              <w:t>P103</w:t>
            </w:r>
          </w:p>
        </w:tc>
      </w:tr>
      <w:tr w:rsidR="00676C07" w:rsidRPr="00AD6E01" w14:paraId="474F9C86" w14:textId="77777777" w:rsidTr="006C4B52">
        <w:trPr>
          <w:trHeight w:val="457"/>
          <w:jc w:val="center"/>
        </w:trPr>
        <w:tc>
          <w:tcPr>
            <w:tcW w:w="268" w:type="pct"/>
            <w:vMerge/>
            <w:shd w:val="clear" w:color="auto" w:fill="EEECE1"/>
            <w:tcMar>
              <w:top w:w="0" w:type="dxa"/>
              <w:left w:w="108" w:type="dxa"/>
              <w:bottom w:w="0" w:type="dxa"/>
              <w:right w:w="108" w:type="dxa"/>
            </w:tcMar>
            <w:vAlign w:val="center"/>
          </w:tcPr>
          <w:p w14:paraId="22816A26" w14:textId="77777777" w:rsidR="00676C07" w:rsidRPr="00AD6E01" w:rsidRDefault="00676C07" w:rsidP="00676C07">
            <w:pPr>
              <w:jc w:val="center"/>
              <w:rPr>
                <w:b/>
                <w:sz w:val="25"/>
                <w:szCs w:val="25"/>
                <w:lang w:val="nl-NL"/>
              </w:rPr>
            </w:pPr>
          </w:p>
        </w:tc>
        <w:tc>
          <w:tcPr>
            <w:tcW w:w="266" w:type="pct"/>
            <w:vMerge/>
            <w:shd w:val="clear" w:color="auto" w:fill="EEECE1"/>
            <w:tcMar>
              <w:top w:w="0" w:type="dxa"/>
              <w:left w:w="108" w:type="dxa"/>
              <w:bottom w:w="0" w:type="dxa"/>
              <w:right w:w="108" w:type="dxa"/>
            </w:tcMar>
            <w:vAlign w:val="center"/>
          </w:tcPr>
          <w:p w14:paraId="59D2057A" w14:textId="77777777" w:rsidR="00676C07" w:rsidRPr="00AD6E01" w:rsidRDefault="00676C07" w:rsidP="00676C07">
            <w:pPr>
              <w:jc w:val="center"/>
              <w:rPr>
                <w:b/>
                <w:bCs/>
                <w:i/>
                <w:iCs/>
                <w:sz w:val="25"/>
                <w:szCs w:val="25"/>
                <w:lang w:val="nl-NL"/>
              </w:rPr>
            </w:pPr>
          </w:p>
        </w:tc>
        <w:tc>
          <w:tcPr>
            <w:tcW w:w="589" w:type="pct"/>
            <w:shd w:val="clear" w:color="auto" w:fill="EEECE1"/>
            <w:tcMar>
              <w:top w:w="0" w:type="dxa"/>
              <w:left w:w="108" w:type="dxa"/>
              <w:bottom w:w="0" w:type="dxa"/>
              <w:right w:w="108" w:type="dxa"/>
            </w:tcMar>
            <w:vAlign w:val="center"/>
          </w:tcPr>
          <w:p w14:paraId="6928F2B5" w14:textId="342CFE8B" w:rsidR="00676C07" w:rsidRPr="00AD6E01" w:rsidRDefault="00676C07" w:rsidP="00676C07">
            <w:pPr>
              <w:jc w:val="center"/>
              <w:rPr>
                <w:sz w:val="25"/>
                <w:szCs w:val="25"/>
                <w:lang w:val="nl-NL"/>
              </w:rPr>
            </w:pPr>
            <w:r>
              <w:rPr>
                <w:sz w:val="25"/>
                <w:szCs w:val="25"/>
                <w:lang w:val="nl-NL"/>
              </w:rPr>
              <w:t>15</w:t>
            </w:r>
            <w:r w:rsidRPr="00AD6E01">
              <w:rPr>
                <w:sz w:val="25"/>
                <w:szCs w:val="25"/>
                <w:lang w:val="nl-NL"/>
              </w:rPr>
              <w:t>g</w:t>
            </w:r>
            <w:r>
              <w:rPr>
                <w:sz w:val="25"/>
                <w:szCs w:val="25"/>
                <w:lang w:val="nl-NL"/>
              </w:rPr>
              <w:t>0</w:t>
            </w:r>
            <w:r w:rsidRPr="00AD6E01">
              <w:rPr>
                <w:sz w:val="25"/>
                <w:szCs w:val="25"/>
                <w:lang w:val="nl-NL"/>
              </w:rPr>
              <w:t>0 – 1</w:t>
            </w:r>
            <w:r>
              <w:rPr>
                <w:sz w:val="25"/>
                <w:szCs w:val="25"/>
                <w:lang w:val="nl-NL"/>
              </w:rPr>
              <w:t>7</w:t>
            </w:r>
            <w:r w:rsidRPr="00AD6E01">
              <w:rPr>
                <w:sz w:val="25"/>
                <w:szCs w:val="25"/>
                <w:lang w:val="nl-NL"/>
              </w:rPr>
              <w:t>g00</w:t>
            </w:r>
          </w:p>
        </w:tc>
        <w:tc>
          <w:tcPr>
            <w:tcW w:w="1366" w:type="pct"/>
            <w:shd w:val="clear" w:color="auto" w:fill="EEECE1"/>
            <w:tcMar>
              <w:top w:w="0" w:type="dxa"/>
              <w:left w:w="108" w:type="dxa"/>
              <w:bottom w:w="0" w:type="dxa"/>
              <w:right w:w="108" w:type="dxa"/>
            </w:tcMar>
            <w:vAlign w:val="center"/>
          </w:tcPr>
          <w:p w14:paraId="62F3FE57" w14:textId="19744A98" w:rsidR="00676C07" w:rsidRPr="00AD6E01" w:rsidRDefault="00676C07" w:rsidP="00676C07">
            <w:pPr>
              <w:jc w:val="both"/>
              <w:rPr>
                <w:sz w:val="25"/>
                <w:szCs w:val="25"/>
                <w:lang w:val="nl-NL"/>
              </w:rPr>
            </w:pPr>
            <w:r w:rsidRPr="00AD6E01">
              <w:rPr>
                <w:sz w:val="25"/>
                <w:szCs w:val="25"/>
                <w:lang w:val="nl-NL"/>
              </w:rPr>
              <w:t>Lễ ký kết hợp tác giữa Trường và Công ty CP Văn hóa Chi; Trao tặng Tủ sách “Lan tỏa yêu thương”</w:t>
            </w:r>
          </w:p>
        </w:tc>
        <w:tc>
          <w:tcPr>
            <w:tcW w:w="1475" w:type="pct"/>
            <w:shd w:val="clear" w:color="auto" w:fill="EEECE1"/>
            <w:tcMar>
              <w:top w:w="0" w:type="dxa"/>
              <w:left w:w="108" w:type="dxa"/>
              <w:bottom w:w="0" w:type="dxa"/>
              <w:right w:w="108" w:type="dxa"/>
            </w:tcMar>
            <w:vAlign w:val="center"/>
          </w:tcPr>
          <w:p w14:paraId="457141B9" w14:textId="1D5E7AAB" w:rsidR="00676C07" w:rsidRPr="00AD6E01" w:rsidRDefault="00676C07" w:rsidP="00676C07">
            <w:pPr>
              <w:jc w:val="both"/>
              <w:rPr>
                <w:sz w:val="25"/>
                <w:szCs w:val="25"/>
                <w:lang w:val="nl-NL"/>
              </w:rPr>
            </w:pPr>
            <w:r w:rsidRPr="00AD6E01">
              <w:rPr>
                <w:sz w:val="25"/>
                <w:szCs w:val="25"/>
                <w:lang w:val="nl-NL"/>
              </w:rPr>
              <w:t>Ban Giám hiệu, Thư viện, Lãnh đạo các phòng QLNCKH, TTTT, QLCL, HC, HTQT, Đại diện Cty CP Văn hóa Chi, Đại diện Tổng LSQ Trung Quốc tại TP.HCM, Người quan tâm</w:t>
            </w:r>
          </w:p>
        </w:tc>
        <w:tc>
          <w:tcPr>
            <w:tcW w:w="667" w:type="pct"/>
            <w:shd w:val="clear" w:color="auto" w:fill="EEECE1"/>
            <w:vAlign w:val="center"/>
          </w:tcPr>
          <w:p w14:paraId="24F32230" w14:textId="4C94B69B" w:rsidR="00676C07" w:rsidRPr="00AD6E01" w:rsidRDefault="00676C07" w:rsidP="00676C07">
            <w:pPr>
              <w:jc w:val="center"/>
              <w:rPr>
                <w:sz w:val="25"/>
                <w:szCs w:val="25"/>
                <w:lang w:val="nl-NL"/>
              </w:rPr>
            </w:pPr>
            <w:r w:rsidRPr="00AD6E01">
              <w:rPr>
                <w:sz w:val="25"/>
                <w:szCs w:val="25"/>
                <w:lang w:val="nl-NL"/>
              </w:rPr>
              <w:t>NTToàn</w:t>
            </w:r>
          </w:p>
        </w:tc>
        <w:tc>
          <w:tcPr>
            <w:tcW w:w="369" w:type="pct"/>
            <w:shd w:val="clear" w:color="auto" w:fill="EEECE1"/>
            <w:vAlign w:val="center"/>
          </w:tcPr>
          <w:p w14:paraId="1E7345F5" w14:textId="002E32E7" w:rsidR="00676C07" w:rsidRPr="00AD6E01" w:rsidRDefault="00676C07" w:rsidP="00676C07">
            <w:pPr>
              <w:jc w:val="center"/>
              <w:rPr>
                <w:sz w:val="25"/>
                <w:szCs w:val="25"/>
                <w:lang w:val="nl-NL"/>
              </w:rPr>
            </w:pPr>
            <w:r w:rsidRPr="00AD6E01">
              <w:rPr>
                <w:sz w:val="25"/>
                <w:szCs w:val="25"/>
                <w:lang w:val="nl-NL"/>
              </w:rPr>
              <w:t>P205</w:t>
            </w:r>
          </w:p>
        </w:tc>
      </w:tr>
      <w:tr w:rsidR="00676C07" w:rsidRPr="00AD6E01" w14:paraId="50D211C7" w14:textId="77777777" w:rsidTr="006C4B52">
        <w:trPr>
          <w:trHeight w:val="410"/>
          <w:jc w:val="center"/>
        </w:trPr>
        <w:tc>
          <w:tcPr>
            <w:tcW w:w="268" w:type="pct"/>
            <w:shd w:val="clear" w:color="auto" w:fill="auto"/>
            <w:tcMar>
              <w:top w:w="0" w:type="dxa"/>
              <w:left w:w="108" w:type="dxa"/>
              <w:bottom w:w="0" w:type="dxa"/>
              <w:right w:w="108" w:type="dxa"/>
            </w:tcMar>
            <w:vAlign w:val="center"/>
          </w:tcPr>
          <w:p w14:paraId="392DEE28" w14:textId="6B82C08F" w:rsidR="00676C07" w:rsidRPr="00AD6E01" w:rsidRDefault="00676C07" w:rsidP="00676C07">
            <w:pPr>
              <w:jc w:val="center"/>
              <w:rPr>
                <w:b/>
                <w:sz w:val="25"/>
                <w:szCs w:val="25"/>
              </w:rPr>
            </w:pPr>
            <w:r w:rsidRPr="00AD6E01">
              <w:rPr>
                <w:b/>
                <w:sz w:val="25"/>
                <w:szCs w:val="25"/>
              </w:rPr>
              <w:t>Bảy</w:t>
            </w:r>
          </w:p>
        </w:tc>
        <w:tc>
          <w:tcPr>
            <w:tcW w:w="266" w:type="pct"/>
            <w:shd w:val="clear" w:color="auto" w:fill="auto"/>
            <w:tcMar>
              <w:top w:w="0" w:type="dxa"/>
              <w:left w:w="108" w:type="dxa"/>
              <w:bottom w:w="0" w:type="dxa"/>
              <w:right w:w="108" w:type="dxa"/>
            </w:tcMar>
            <w:vAlign w:val="center"/>
          </w:tcPr>
          <w:p w14:paraId="321647B4" w14:textId="24D138E5" w:rsidR="00676C07" w:rsidRPr="00AD6E01" w:rsidRDefault="00676C07" w:rsidP="00676C07">
            <w:pPr>
              <w:jc w:val="center"/>
              <w:rPr>
                <w:b/>
                <w:bCs/>
                <w:i/>
                <w:iCs/>
                <w:sz w:val="25"/>
                <w:szCs w:val="25"/>
              </w:rPr>
            </w:pPr>
            <w:r w:rsidRPr="00AD6E01">
              <w:rPr>
                <w:b/>
                <w:bCs/>
                <w:i/>
                <w:iCs/>
                <w:sz w:val="25"/>
                <w:szCs w:val="25"/>
              </w:rPr>
              <w:t>30</w:t>
            </w:r>
          </w:p>
        </w:tc>
        <w:tc>
          <w:tcPr>
            <w:tcW w:w="589" w:type="pct"/>
            <w:shd w:val="clear" w:color="auto" w:fill="auto"/>
            <w:tcMar>
              <w:top w:w="0" w:type="dxa"/>
              <w:left w:w="108" w:type="dxa"/>
              <w:bottom w:w="0" w:type="dxa"/>
              <w:right w:w="108" w:type="dxa"/>
            </w:tcMar>
            <w:vAlign w:val="center"/>
          </w:tcPr>
          <w:p w14:paraId="1BC98FB2" w14:textId="5D6904DB" w:rsidR="00676C07" w:rsidRPr="00AD6E01" w:rsidRDefault="00676C07" w:rsidP="00676C07">
            <w:pPr>
              <w:jc w:val="center"/>
              <w:rPr>
                <w:b/>
                <w:bCs/>
                <w:sz w:val="25"/>
                <w:szCs w:val="25"/>
              </w:rPr>
            </w:pPr>
            <w:r w:rsidRPr="00AD6E01">
              <w:rPr>
                <w:sz w:val="25"/>
                <w:szCs w:val="25"/>
              </w:rPr>
              <w:t>Bắt đầu từ 07g00 ngày 30/11 đến 11g30 ngày 01/12/2024</w:t>
            </w:r>
          </w:p>
        </w:tc>
        <w:tc>
          <w:tcPr>
            <w:tcW w:w="1366" w:type="pct"/>
            <w:shd w:val="clear" w:color="auto" w:fill="auto"/>
            <w:tcMar>
              <w:top w:w="0" w:type="dxa"/>
              <w:left w:w="108" w:type="dxa"/>
              <w:bottom w:w="0" w:type="dxa"/>
              <w:right w:w="108" w:type="dxa"/>
            </w:tcMar>
            <w:vAlign w:val="center"/>
          </w:tcPr>
          <w:p w14:paraId="1E9A6832" w14:textId="6D8AEB83" w:rsidR="00676C07" w:rsidRPr="00AD6E01" w:rsidRDefault="00676C07" w:rsidP="00676C07">
            <w:pPr>
              <w:jc w:val="both"/>
              <w:rPr>
                <w:sz w:val="25"/>
                <w:szCs w:val="25"/>
              </w:rPr>
            </w:pPr>
            <w:r w:rsidRPr="00AD6E01">
              <w:rPr>
                <w:sz w:val="25"/>
                <w:szCs w:val="25"/>
              </w:rPr>
              <w:t xml:space="preserve">Tuyển sinh Sau đại học đợt 2 năm 2024 </w:t>
            </w:r>
            <w:r w:rsidRPr="00AD6E01">
              <w:rPr>
                <w:i/>
                <w:iCs/>
                <w:sz w:val="25"/>
                <w:szCs w:val="25"/>
              </w:rPr>
              <w:t>(ngày 30/11 – 01/12/2024)</w:t>
            </w:r>
          </w:p>
        </w:tc>
        <w:tc>
          <w:tcPr>
            <w:tcW w:w="1475" w:type="pct"/>
            <w:shd w:val="clear" w:color="auto" w:fill="auto"/>
            <w:tcMar>
              <w:top w:w="0" w:type="dxa"/>
              <w:left w:w="108" w:type="dxa"/>
              <w:bottom w:w="0" w:type="dxa"/>
              <w:right w:w="108" w:type="dxa"/>
            </w:tcMar>
            <w:vAlign w:val="center"/>
          </w:tcPr>
          <w:p w14:paraId="249C1969" w14:textId="34CDB9DF" w:rsidR="00676C07" w:rsidRPr="00AD6E01" w:rsidRDefault="00676C07" w:rsidP="00676C07">
            <w:pPr>
              <w:jc w:val="both"/>
              <w:rPr>
                <w:sz w:val="25"/>
                <w:szCs w:val="25"/>
              </w:rPr>
            </w:pPr>
            <w:r w:rsidRPr="00AD6E01">
              <w:rPr>
                <w:sz w:val="25"/>
                <w:szCs w:val="25"/>
              </w:rPr>
              <w:t>Hội đồng Tuyển sinh Sau đại học đợt 2 năm 2024, Các Ban chuyên môn, Cán bộ coi thi, Thí sinh</w:t>
            </w:r>
          </w:p>
        </w:tc>
        <w:tc>
          <w:tcPr>
            <w:tcW w:w="667" w:type="pct"/>
            <w:shd w:val="clear" w:color="auto" w:fill="auto"/>
            <w:vAlign w:val="center"/>
          </w:tcPr>
          <w:p w14:paraId="1387A36B" w14:textId="3F1AD27D" w:rsidR="00676C07" w:rsidRPr="00AD6E01" w:rsidRDefault="00676C07" w:rsidP="00676C07">
            <w:pPr>
              <w:jc w:val="center"/>
              <w:rPr>
                <w:sz w:val="25"/>
                <w:szCs w:val="25"/>
              </w:rPr>
            </w:pPr>
            <w:r w:rsidRPr="00AD6E01">
              <w:rPr>
                <w:sz w:val="25"/>
                <w:szCs w:val="25"/>
              </w:rPr>
              <w:t>NTToàn</w:t>
            </w:r>
          </w:p>
        </w:tc>
        <w:tc>
          <w:tcPr>
            <w:tcW w:w="369" w:type="pct"/>
            <w:shd w:val="clear" w:color="auto" w:fill="auto"/>
            <w:vAlign w:val="center"/>
          </w:tcPr>
          <w:p w14:paraId="55950448" w14:textId="06CC06EE" w:rsidR="00676C07" w:rsidRPr="00AD6E01" w:rsidRDefault="00676C07" w:rsidP="00676C07">
            <w:pPr>
              <w:jc w:val="center"/>
              <w:rPr>
                <w:sz w:val="25"/>
                <w:szCs w:val="25"/>
              </w:rPr>
            </w:pPr>
            <w:r w:rsidRPr="00AD6E01">
              <w:rPr>
                <w:sz w:val="25"/>
                <w:szCs w:val="25"/>
              </w:rPr>
              <w:t>Thiên Lý</w:t>
            </w:r>
          </w:p>
        </w:tc>
      </w:tr>
      <w:tr w:rsidR="00676C07" w:rsidRPr="00AD6E01" w14:paraId="4F67AA7B" w14:textId="77777777" w:rsidTr="006C4B52">
        <w:trPr>
          <w:trHeight w:val="410"/>
          <w:jc w:val="center"/>
        </w:trPr>
        <w:tc>
          <w:tcPr>
            <w:tcW w:w="268" w:type="pct"/>
            <w:shd w:val="clear" w:color="auto" w:fill="EEECE1"/>
            <w:tcMar>
              <w:top w:w="0" w:type="dxa"/>
              <w:left w:w="108" w:type="dxa"/>
              <w:bottom w:w="0" w:type="dxa"/>
              <w:right w:w="108" w:type="dxa"/>
            </w:tcMar>
            <w:vAlign w:val="center"/>
          </w:tcPr>
          <w:p w14:paraId="7F5017D0" w14:textId="77777777" w:rsidR="00676C07" w:rsidRPr="00AD6E01" w:rsidRDefault="00676C07" w:rsidP="00676C07">
            <w:pPr>
              <w:jc w:val="center"/>
              <w:rPr>
                <w:sz w:val="25"/>
                <w:szCs w:val="25"/>
              </w:rPr>
            </w:pPr>
            <w:r w:rsidRPr="00AD6E01">
              <w:rPr>
                <w:b/>
                <w:sz w:val="25"/>
                <w:szCs w:val="25"/>
              </w:rPr>
              <w:t>CN</w:t>
            </w:r>
          </w:p>
        </w:tc>
        <w:tc>
          <w:tcPr>
            <w:tcW w:w="266" w:type="pct"/>
            <w:shd w:val="clear" w:color="auto" w:fill="EEECE1"/>
            <w:tcMar>
              <w:top w:w="0" w:type="dxa"/>
              <w:left w:w="108" w:type="dxa"/>
              <w:bottom w:w="0" w:type="dxa"/>
              <w:right w:w="108" w:type="dxa"/>
            </w:tcMar>
            <w:vAlign w:val="center"/>
          </w:tcPr>
          <w:p w14:paraId="3EAE81F8" w14:textId="6B67DBFA" w:rsidR="00676C07" w:rsidRPr="00AD6E01" w:rsidRDefault="00676C07" w:rsidP="00676C07">
            <w:pPr>
              <w:jc w:val="center"/>
              <w:rPr>
                <w:b/>
                <w:bCs/>
                <w:i/>
                <w:iCs/>
                <w:sz w:val="25"/>
                <w:szCs w:val="25"/>
              </w:rPr>
            </w:pPr>
            <w:r w:rsidRPr="00AD6E01">
              <w:rPr>
                <w:b/>
                <w:bCs/>
                <w:i/>
                <w:iCs/>
                <w:sz w:val="25"/>
                <w:szCs w:val="25"/>
              </w:rPr>
              <w:t>01/12</w:t>
            </w:r>
          </w:p>
        </w:tc>
        <w:tc>
          <w:tcPr>
            <w:tcW w:w="589" w:type="pct"/>
            <w:shd w:val="clear" w:color="auto" w:fill="EEECE1"/>
            <w:tcMar>
              <w:top w:w="0" w:type="dxa"/>
              <w:left w:w="108" w:type="dxa"/>
              <w:bottom w:w="0" w:type="dxa"/>
              <w:right w:w="108" w:type="dxa"/>
            </w:tcMar>
            <w:vAlign w:val="center"/>
          </w:tcPr>
          <w:p w14:paraId="47BCE73A" w14:textId="0287B68F" w:rsidR="00676C07" w:rsidRPr="00AD6E01" w:rsidRDefault="00676C07" w:rsidP="00676C07">
            <w:pPr>
              <w:jc w:val="center"/>
              <w:rPr>
                <w:sz w:val="25"/>
                <w:szCs w:val="25"/>
              </w:rPr>
            </w:pPr>
          </w:p>
        </w:tc>
        <w:tc>
          <w:tcPr>
            <w:tcW w:w="1366" w:type="pct"/>
            <w:shd w:val="clear" w:color="auto" w:fill="EEECE1"/>
            <w:tcMar>
              <w:top w:w="0" w:type="dxa"/>
              <w:left w:w="108" w:type="dxa"/>
              <w:bottom w:w="0" w:type="dxa"/>
              <w:right w:w="108" w:type="dxa"/>
            </w:tcMar>
            <w:vAlign w:val="center"/>
          </w:tcPr>
          <w:p w14:paraId="34FF77A2" w14:textId="042E628F" w:rsidR="00676C07" w:rsidRPr="00AD6E01" w:rsidRDefault="00676C07" w:rsidP="00676C07">
            <w:pPr>
              <w:jc w:val="both"/>
              <w:rPr>
                <w:i/>
                <w:iCs/>
                <w:sz w:val="25"/>
                <w:szCs w:val="25"/>
              </w:rPr>
            </w:pPr>
          </w:p>
        </w:tc>
        <w:tc>
          <w:tcPr>
            <w:tcW w:w="1475" w:type="pct"/>
            <w:shd w:val="clear" w:color="auto" w:fill="EEECE1"/>
            <w:tcMar>
              <w:top w:w="0" w:type="dxa"/>
              <w:left w:w="108" w:type="dxa"/>
              <w:bottom w:w="0" w:type="dxa"/>
              <w:right w:w="108" w:type="dxa"/>
            </w:tcMar>
            <w:vAlign w:val="center"/>
          </w:tcPr>
          <w:p w14:paraId="479D5A57" w14:textId="192A3B37" w:rsidR="00676C07" w:rsidRPr="00AD6E01" w:rsidRDefault="00676C07" w:rsidP="00676C07">
            <w:pPr>
              <w:jc w:val="both"/>
              <w:rPr>
                <w:sz w:val="25"/>
                <w:szCs w:val="25"/>
              </w:rPr>
            </w:pPr>
          </w:p>
        </w:tc>
        <w:tc>
          <w:tcPr>
            <w:tcW w:w="667" w:type="pct"/>
            <w:shd w:val="clear" w:color="auto" w:fill="EEECE1"/>
            <w:vAlign w:val="center"/>
          </w:tcPr>
          <w:p w14:paraId="7A9FA94C" w14:textId="421E22CF" w:rsidR="00676C07" w:rsidRPr="00AD6E01" w:rsidRDefault="00676C07" w:rsidP="00676C07">
            <w:pPr>
              <w:jc w:val="center"/>
              <w:rPr>
                <w:sz w:val="25"/>
                <w:szCs w:val="25"/>
              </w:rPr>
            </w:pPr>
          </w:p>
        </w:tc>
        <w:tc>
          <w:tcPr>
            <w:tcW w:w="369" w:type="pct"/>
            <w:shd w:val="clear" w:color="auto" w:fill="EEECE1"/>
            <w:vAlign w:val="center"/>
          </w:tcPr>
          <w:p w14:paraId="5A2EC5D0" w14:textId="3C87D5B4" w:rsidR="00676C07" w:rsidRPr="00AD6E01" w:rsidRDefault="00676C07" w:rsidP="00676C07">
            <w:pPr>
              <w:jc w:val="center"/>
              <w:rPr>
                <w:sz w:val="25"/>
                <w:szCs w:val="25"/>
              </w:rPr>
            </w:pPr>
          </w:p>
        </w:tc>
      </w:tr>
    </w:tbl>
    <w:p w14:paraId="57041C6E" w14:textId="77777777" w:rsidR="009D3CEF" w:rsidRPr="00AD6E01" w:rsidRDefault="009D3CEF">
      <w:pPr>
        <w:rPr>
          <w:sz w:val="25"/>
          <w:szCs w:val="25"/>
        </w:rPr>
      </w:pPr>
    </w:p>
    <w:p w14:paraId="791F2045" w14:textId="396B64A8" w:rsidR="00A71818" w:rsidRPr="00AD6E01" w:rsidRDefault="00904B9F">
      <w:pPr>
        <w:spacing w:before="120"/>
        <w:jc w:val="both"/>
        <w:rPr>
          <w:sz w:val="25"/>
          <w:szCs w:val="25"/>
        </w:rPr>
      </w:pPr>
      <w:r w:rsidRPr="00AD6E01">
        <w:rPr>
          <w:b/>
          <w:i/>
          <w:sz w:val="25"/>
          <w:szCs w:val="25"/>
        </w:rPr>
        <w:t>Ghi chú:</w:t>
      </w:r>
      <w:r w:rsidRPr="00AD6E01">
        <w:rPr>
          <w:i/>
          <w:sz w:val="25"/>
          <w:szCs w:val="25"/>
        </w:rPr>
        <w:t xml:space="preserve"> Lịch công tác thay giấy mời. Kính đề nghị các đơn vị, cá nhân liên quan lưu ý tham dự đầy đủ và đúng giờ.</w:t>
      </w:r>
    </w:p>
    <w:sectPr w:rsidR="00A71818" w:rsidRPr="00AD6E01" w:rsidSect="004F68DC">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F14D" w14:textId="77777777" w:rsidR="00A90D29" w:rsidRDefault="00A90D29">
      <w:r>
        <w:separator/>
      </w:r>
    </w:p>
  </w:endnote>
  <w:endnote w:type="continuationSeparator" w:id="0">
    <w:p w14:paraId="0844188C" w14:textId="77777777" w:rsidR="00A90D29" w:rsidRDefault="00A9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F325" w14:textId="77777777" w:rsidR="00A90D29" w:rsidRDefault="00A90D29">
      <w:r>
        <w:separator/>
      </w:r>
    </w:p>
  </w:footnote>
  <w:footnote w:type="continuationSeparator" w:id="0">
    <w:p w14:paraId="6B67859B" w14:textId="77777777" w:rsidR="00A90D29" w:rsidRDefault="00A9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7F3EEADE"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7B5326">
      <w:rPr>
        <w:color w:val="000000"/>
        <w:sz w:val="25"/>
        <w:szCs w:val="25"/>
      </w:rPr>
      <w:t>4</w:t>
    </w:r>
    <w:r w:rsidR="002962A0">
      <w:rPr>
        <w:color w:val="000000"/>
        <w:sz w:val="25"/>
        <w:szCs w:val="25"/>
      </w:rPr>
      <w:t>8</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0F62F6">
      <w:rPr>
        <w:color w:val="000000"/>
        <w:sz w:val="25"/>
        <w:szCs w:val="25"/>
      </w:rPr>
      <w:t>2:</w:t>
    </w:r>
    <w:r w:rsidR="00676C07">
      <w:rPr>
        <w:color w:val="000000"/>
        <w:sz w:val="25"/>
        <w:szCs w:val="25"/>
      </w:rPr>
      <w:t>30</w:t>
    </w:r>
    <w:r w:rsidR="000F62F6">
      <w:rPr>
        <w:color w:val="000000"/>
        <w:sz w:val="25"/>
        <w:szCs w:val="25"/>
      </w:rPr>
      <w:t xml:space="preserve"> PM Wednesday, November 27,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60AC5"/>
    <w:rsid w:val="000642AA"/>
    <w:rsid w:val="0006568E"/>
    <w:rsid w:val="00066DFE"/>
    <w:rsid w:val="00071736"/>
    <w:rsid w:val="0007444D"/>
    <w:rsid w:val="0007489E"/>
    <w:rsid w:val="000759A4"/>
    <w:rsid w:val="00077B9B"/>
    <w:rsid w:val="00077FFE"/>
    <w:rsid w:val="00080E90"/>
    <w:rsid w:val="00082893"/>
    <w:rsid w:val="00083BFB"/>
    <w:rsid w:val="000844E5"/>
    <w:rsid w:val="00085944"/>
    <w:rsid w:val="00091A40"/>
    <w:rsid w:val="000929D6"/>
    <w:rsid w:val="00094F3F"/>
    <w:rsid w:val="0009663B"/>
    <w:rsid w:val="000A2695"/>
    <w:rsid w:val="000A3478"/>
    <w:rsid w:val="000A7042"/>
    <w:rsid w:val="000B248B"/>
    <w:rsid w:val="000B349C"/>
    <w:rsid w:val="000B5FE8"/>
    <w:rsid w:val="000B7B4E"/>
    <w:rsid w:val="000C065E"/>
    <w:rsid w:val="000C24F5"/>
    <w:rsid w:val="000C3A9A"/>
    <w:rsid w:val="000C6405"/>
    <w:rsid w:val="000D069D"/>
    <w:rsid w:val="000D0D99"/>
    <w:rsid w:val="000D229B"/>
    <w:rsid w:val="000D2C98"/>
    <w:rsid w:val="000D3CAB"/>
    <w:rsid w:val="000D548B"/>
    <w:rsid w:val="000E0434"/>
    <w:rsid w:val="000E0B19"/>
    <w:rsid w:val="000E26E2"/>
    <w:rsid w:val="000E47AC"/>
    <w:rsid w:val="000E4BC9"/>
    <w:rsid w:val="000E54F3"/>
    <w:rsid w:val="000E5FC0"/>
    <w:rsid w:val="000E610C"/>
    <w:rsid w:val="000E738A"/>
    <w:rsid w:val="000F07C8"/>
    <w:rsid w:val="000F17B9"/>
    <w:rsid w:val="000F3705"/>
    <w:rsid w:val="000F5904"/>
    <w:rsid w:val="000F62F6"/>
    <w:rsid w:val="00105674"/>
    <w:rsid w:val="0010581F"/>
    <w:rsid w:val="00106B98"/>
    <w:rsid w:val="001108B9"/>
    <w:rsid w:val="0011474A"/>
    <w:rsid w:val="001157A2"/>
    <w:rsid w:val="00115957"/>
    <w:rsid w:val="00115B33"/>
    <w:rsid w:val="00117049"/>
    <w:rsid w:val="0011750B"/>
    <w:rsid w:val="00120A2F"/>
    <w:rsid w:val="001223B8"/>
    <w:rsid w:val="00122E8E"/>
    <w:rsid w:val="00125732"/>
    <w:rsid w:val="00131C8A"/>
    <w:rsid w:val="00131E77"/>
    <w:rsid w:val="00133FC3"/>
    <w:rsid w:val="00135796"/>
    <w:rsid w:val="00135BEA"/>
    <w:rsid w:val="00140FCF"/>
    <w:rsid w:val="0014170A"/>
    <w:rsid w:val="00141E80"/>
    <w:rsid w:val="00144764"/>
    <w:rsid w:val="001506D4"/>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8377C"/>
    <w:rsid w:val="00183B17"/>
    <w:rsid w:val="001860B9"/>
    <w:rsid w:val="0019315E"/>
    <w:rsid w:val="0019729F"/>
    <w:rsid w:val="001A0353"/>
    <w:rsid w:val="001A30EA"/>
    <w:rsid w:val="001A3E2F"/>
    <w:rsid w:val="001B04CE"/>
    <w:rsid w:val="001B051A"/>
    <w:rsid w:val="001B1BFD"/>
    <w:rsid w:val="001B1F4E"/>
    <w:rsid w:val="001B46B1"/>
    <w:rsid w:val="001B609B"/>
    <w:rsid w:val="001B6E3F"/>
    <w:rsid w:val="001C00D9"/>
    <w:rsid w:val="001C054C"/>
    <w:rsid w:val="001C082C"/>
    <w:rsid w:val="001C2AB8"/>
    <w:rsid w:val="001C3161"/>
    <w:rsid w:val="001C32D4"/>
    <w:rsid w:val="001C3E59"/>
    <w:rsid w:val="001C3FC3"/>
    <w:rsid w:val="001C6137"/>
    <w:rsid w:val="001C6DF5"/>
    <w:rsid w:val="001D0CF2"/>
    <w:rsid w:val="001D4529"/>
    <w:rsid w:val="001D48FD"/>
    <w:rsid w:val="001E35DE"/>
    <w:rsid w:val="001E3F50"/>
    <w:rsid w:val="001E410E"/>
    <w:rsid w:val="001E62EE"/>
    <w:rsid w:val="001E761D"/>
    <w:rsid w:val="001F0A23"/>
    <w:rsid w:val="001F292D"/>
    <w:rsid w:val="001F343E"/>
    <w:rsid w:val="001F3442"/>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1DA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419F"/>
    <w:rsid w:val="0029513C"/>
    <w:rsid w:val="002962A0"/>
    <w:rsid w:val="002A011F"/>
    <w:rsid w:val="002A7AA2"/>
    <w:rsid w:val="002B236C"/>
    <w:rsid w:val="002B3AD6"/>
    <w:rsid w:val="002B4A9D"/>
    <w:rsid w:val="002B4B50"/>
    <w:rsid w:val="002B64E0"/>
    <w:rsid w:val="002B7D08"/>
    <w:rsid w:val="002C2015"/>
    <w:rsid w:val="002C2ACB"/>
    <w:rsid w:val="002D0DB9"/>
    <w:rsid w:val="002D11DC"/>
    <w:rsid w:val="002D197F"/>
    <w:rsid w:val="002D1FAD"/>
    <w:rsid w:val="002D1FDA"/>
    <w:rsid w:val="002D3E82"/>
    <w:rsid w:val="002D4591"/>
    <w:rsid w:val="002D48AA"/>
    <w:rsid w:val="002D5A02"/>
    <w:rsid w:val="002D7E2C"/>
    <w:rsid w:val="002E290E"/>
    <w:rsid w:val="002E6522"/>
    <w:rsid w:val="002F06BD"/>
    <w:rsid w:val="002F353B"/>
    <w:rsid w:val="002F7525"/>
    <w:rsid w:val="00301A6D"/>
    <w:rsid w:val="00302A63"/>
    <w:rsid w:val="0030369C"/>
    <w:rsid w:val="00304C4F"/>
    <w:rsid w:val="00305F9C"/>
    <w:rsid w:val="003064CA"/>
    <w:rsid w:val="00310042"/>
    <w:rsid w:val="00310C6E"/>
    <w:rsid w:val="00311BFB"/>
    <w:rsid w:val="00312645"/>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66EDA"/>
    <w:rsid w:val="003711B9"/>
    <w:rsid w:val="00373472"/>
    <w:rsid w:val="003736E0"/>
    <w:rsid w:val="00373728"/>
    <w:rsid w:val="00376882"/>
    <w:rsid w:val="00377F54"/>
    <w:rsid w:val="00380D61"/>
    <w:rsid w:val="00380FF7"/>
    <w:rsid w:val="00382234"/>
    <w:rsid w:val="00392BAA"/>
    <w:rsid w:val="00394B30"/>
    <w:rsid w:val="003A1739"/>
    <w:rsid w:val="003A2F13"/>
    <w:rsid w:val="003A497A"/>
    <w:rsid w:val="003A564B"/>
    <w:rsid w:val="003B13A7"/>
    <w:rsid w:val="003B5A5D"/>
    <w:rsid w:val="003B7CBC"/>
    <w:rsid w:val="003C46E2"/>
    <w:rsid w:val="003D2EED"/>
    <w:rsid w:val="003D38A5"/>
    <w:rsid w:val="003D3E30"/>
    <w:rsid w:val="003D5FD5"/>
    <w:rsid w:val="003D7FC9"/>
    <w:rsid w:val="003E0866"/>
    <w:rsid w:val="003E2548"/>
    <w:rsid w:val="003E3236"/>
    <w:rsid w:val="003E5FDF"/>
    <w:rsid w:val="003E7645"/>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17930"/>
    <w:rsid w:val="004205C5"/>
    <w:rsid w:val="004233C8"/>
    <w:rsid w:val="00424DD0"/>
    <w:rsid w:val="004253F4"/>
    <w:rsid w:val="00427F29"/>
    <w:rsid w:val="00430918"/>
    <w:rsid w:val="00433B52"/>
    <w:rsid w:val="00433EF5"/>
    <w:rsid w:val="0043675B"/>
    <w:rsid w:val="00440D32"/>
    <w:rsid w:val="00442328"/>
    <w:rsid w:val="00443A08"/>
    <w:rsid w:val="00444A8F"/>
    <w:rsid w:val="004476D6"/>
    <w:rsid w:val="00450110"/>
    <w:rsid w:val="0045079F"/>
    <w:rsid w:val="00450E1E"/>
    <w:rsid w:val="00451A87"/>
    <w:rsid w:val="0045373A"/>
    <w:rsid w:val="0045584A"/>
    <w:rsid w:val="00456AAE"/>
    <w:rsid w:val="004619E4"/>
    <w:rsid w:val="00464139"/>
    <w:rsid w:val="00464ACB"/>
    <w:rsid w:val="00471E1C"/>
    <w:rsid w:val="004721B7"/>
    <w:rsid w:val="004730F6"/>
    <w:rsid w:val="00475309"/>
    <w:rsid w:val="004809BC"/>
    <w:rsid w:val="0048583A"/>
    <w:rsid w:val="00486E20"/>
    <w:rsid w:val="00491DE5"/>
    <w:rsid w:val="004A25CF"/>
    <w:rsid w:val="004A30DA"/>
    <w:rsid w:val="004A3263"/>
    <w:rsid w:val="004A3E6E"/>
    <w:rsid w:val="004B1233"/>
    <w:rsid w:val="004B5CAC"/>
    <w:rsid w:val="004B74CA"/>
    <w:rsid w:val="004C02FC"/>
    <w:rsid w:val="004C35CD"/>
    <w:rsid w:val="004D1FD9"/>
    <w:rsid w:val="004D5678"/>
    <w:rsid w:val="004E094D"/>
    <w:rsid w:val="004E0CA1"/>
    <w:rsid w:val="004E46FB"/>
    <w:rsid w:val="004E50C6"/>
    <w:rsid w:val="004F1D33"/>
    <w:rsid w:val="004F277C"/>
    <w:rsid w:val="004F2CDE"/>
    <w:rsid w:val="004F68DC"/>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3D04"/>
    <w:rsid w:val="00533F6E"/>
    <w:rsid w:val="00535262"/>
    <w:rsid w:val="00540B5A"/>
    <w:rsid w:val="00542E6F"/>
    <w:rsid w:val="00546884"/>
    <w:rsid w:val="00547233"/>
    <w:rsid w:val="00547BD3"/>
    <w:rsid w:val="005527D5"/>
    <w:rsid w:val="00553454"/>
    <w:rsid w:val="00555DAD"/>
    <w:rsid w:val="00556BD2"/>
    <w:rsid w:val="00560296"/>
    <w:rsid w:val="00561EFA"/>
    <w:rsid w:val="00561FC1"/>
    <w:rsid w:val="0056400C"/>
    <w:rsid w:val="0056596A"/>
    <w:rsid w:val="00565B9C"/>
    <w:rsid w:val="00566683"/>
    <w:rsid w:val="00567865"/>
    <w:rsid w:val="00567DC2"/>
    <w:rsid w:val="00577DD0"/>
    <w:rsid w:val="005824E8"/>
    <w:rsid w:val="005833EF"/>
    <w:rsid w:val="005857DD"/>
    <w:rsid w:val="00592AA9"/>
    <w:rsid w:val="00593F7F"/>
    <w:rsid w:val="00595D73"/>
    <w:rsid w:val="00596386"/>
    <w:rsid w:val="005A13C3"/>
    <w:rsid w:val="005A2A65"/>
    <w:rsid w:val="005A6819"/>
    <w:rsid w:val="005B271B"/>
    <w:rsid w:val="005B40A3"/>
    <w:rsid w:val="005B6338"/>
    <w:rsid w:val="005B71B1"/>
    <w:rsid w:val="005C00EB"/>
    <w:rsid w:val="005C3370"/>
    <w:rsid w:val="005C5572"/>
    <w:rsid w:val="005C6BCB"/>
    <w:rsid w:val="005C7298"/>
    <w:rsid w:val="005C7510"/>
    <w:rsid w:val="005D37C2"/>
    <w:rsid w:val="005D6F1D"/>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3EB6"/>
    <w:rsid w:val="00624DC0"/>
    <w:rsid w:val="00627365"/>
    <w:rsid w:val="00627842"/>
    <w:rsid w:val="00631723"/>
    <w:rsid w:val="00643E49"/>
    <w:rsid w:val="00645882"/>
    <w:rsid w:val="0064746D"/>
    <w:rsid w:val="0064758F"/>
    <w:rsid w:val="006477BB"/>
    <w:rsid w:val="00647CA1"/>
    <w:rsid w:val="00647E66"/>
    <w:rsid w:val="00651985"/>
    <w:rsid w:val="006536E1"/>
    <w:rsid w:val="00654230"/>
    <w:rsid w:val="006570F7"/>
    <w:rsid w:val="00661127"/>
    <w:rsid w:val="00663632"/>
    <w:rsid w:val="006648A7"/>
    <w:rsid w:val="00664D0C"/>
    <w:rsid w:val="00665E7C"/>
    <w:rsid w:val="0066632F"/>
    <w:rsid w:val="006665C6"/>
    <w:rsid w:val="00667F51"/>
    <w:rsid w:val="00670737"/>
    <w:rsid w:val="00672900"/>
    <w:rsid w:val="00672CFD"/>
    <w:rsid w:val="00674578"/>
    <w:rsid w:val="00676C07"/>
    <w:rsid w:val="006777F7"/>
    <w:rsid w:val="006779D0"/>
    <w:rsid w:val="0068019E"/>
    <w:rsid w:val="00686B94"/>
    <w:rsid w:val="006870D6"/>
    <w:rsid w:val="0069027F"/>
    <w:rsid w:val="006907B6"/>
    <w:rsid w:val="00691E3A"/>
    <w:rsid w:val="0069382A"/>
    <w:rsid w:val="00693FEA"/>
    <w:rsid w:val="00694936"/>
    <w:rsid w:val="006A2BE9"/>
    <w:rsid w:val="006A469B"/>
    <w:rsid w:val="006A5704"/>
    <w:rsid w:val="006A713A"/>
    <w:rsid w:val="006A7A64"/>
    <w:rsid w:val="006B0FA1"/>
    <w:rsid w:val="006B5A91"/>
    <w:rsid w:val="006C0BD7"/>
    <w:rsid w:val="006C2CBE"/>
    <w:rsid w:val="006C311E"/>
    <w:rsid w:val="006C4B52"/>
    <w:rsid w:val="006C5A9B"/>
    <w:rsid w:val="006D2474"/>
    <w:rsid w:val="006D2718"/>
    <w:rsid w:val="006D30E8"/>
    <w:rsid w:val="006D5AAD"/>
    <w:rsid w:val="006D6851"/>
    <w:rsid w:val="006E18E2"/>
    <w:rsid w:val="006E2F39"/>
    <w:rsid w:val="006E7061"/>
    <w:rsid w:val="006F0940"/>
    <w:rsid w:val="00702C8D"/>
    <w:rsid w:val="00704355"/>
    <w:rsid w:val="00704715"/>
    <w:rsid w:val="00704C34"/>
    <w:rsid w:val="00705B14"/>
    <w:rsid w:val="007060A2"/>
    <w:rsid w:val="00706E54"/>
    <w:rsid w:val="0071169E"/>
    <w:rsid w:val="00711FD8"/>
    <w:rsid w:val="00712288"/>
    <w:rsid w:val="00713C88"/>
    <w:rsid w:val="00714340"/>
    <w:rsid w:val="007156B2"/>
    <w:rsid w:val="007164C4"/>
    <w:rsid w:val="00720BD3"/>
    <w:rsid w:val="00727922"/>
    <w:rsid w:val="0073044A"/>
    <w:rsid w:val="007310A0"/>
    <w:rsid w:val="00751058"/>
    <w:rsid w:val="00757643"/>
    <w:rsid w:val="0076129A"/>
    <w:rsid w:val="0076371D"/>
    <w:rsid w:val="007667C8"/>
    <w:rsid w:val="00772823"/>
    <w:rsid w:val="00772D11"/>
    <w:rsid w:val="0078351E"/>
    <w:rsid w:val="00785D9E"/>
    <w:rsid w:val="00787A01"/>
    <w:rsid w:val="00790A93"/>
    <w:rsid w:val="00791810"/>
    <w:rsid w:val="00793428"/>
    <w:rsid w:val="0079407F"/>
    <w:rsid w:val="0079452D"/>
    <w:rsid w:val="00795C66"/>
    <w:rsid w:val="00796C82"/>
    <w:rsid w:val="00796EC0"/>
    <w:rsid w:val="007A16BF"/>
    <w:rsid w:val="007A3A94"/>
    <w:rsid w:val="007A53A3"/>
    <w:rsid w:val="007A6632"/>
    <w:rsid w:val="007A6C86"/>
    <w:rsid w:val="007B3A45"/>
    <w:rsid w:val="007B498D"/>
    <w:rsid w:val="007B5326"/>
    <w:rsid w:val="007B596E"/>
    <w:rsid w:val="007B5C92"/>
    <w:rsid w:val="007B5FD8"/>
    <w:rsid w:val="007B64BD"/>
    <w:rsid w:val="007C31A8"/>
    <w:rsid w:val="007C5EC1"/>
    <w:rsid w:val="007C62DF"/>
    <w:rsid w:val="007D02D4"/>
    <w:rsid w:val="007D250E"/>
    <w:rsid w:val="007D4E79"/>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EB4"/>
    <w:rsid w:val="00811607"/>
    <w:rsid w:val="00813B75"/>
    <w:rsid w:val="00814586"/>
    <w:rsid w:val="00814DCA"/>
    <w:rsid w:val="00823D82"/>
    <w:rsid w:val="008252A7"/>
    <w:rsid w:val="00827F74"/>
    <w:rsid w:val="008329B9"/>
    <w:rsid w:val="00851C1C"/>
    <w:rsid w:val="008569F3"/>
    <w:rsid w:val="00857EBD"/>
    <w:rsid w:val="00862709"/>
    <w:rsid w:val="008638F0"/>
    <w:rsid w:val="00870655"/>
    <w:rsid w:val="008750CD"/>
    <w:rsid w:val="00881F2D"/>
    <w:rsid w:val="00884FC5"/>
    <w:rsid w:val="0088535C"/>
    <w:rsid w:val="008860C2"/>
    <w:rsid w:val="00886A81"/>
    <w:rsid w:val="00890BF6"/>
    <w:rsid w:val="008911C8"/>
    <w:rsid w:val="00892406"/>
    <w:rsid w:val="00895A19"/>
    <w:rsid w:val="00895F9C"/>
    <w:rsid w:val="008A1BFB"/>
    <w:rsid w:val="008A30E2"/>
    <w:rsid w:val="008B1C0B"/>
    <w:rsid w:val="008B5554"/>
    <w:rsid w:val="008B6513"/>
    <w:rsid w:val="008B7291"/>
    <w:rsid w:val="008C2C3B"/>
    <w:rsid w:val="008C42E6"/>
    <w:rsid w:val="008C7256"/>
    <w:rsid w:val="008D036D"/>
    <w:rsid w:val="008D45F7"/>
    <w:rsid w:val="008D4E1E"/>
    <w:rsid w:val="008E1791"/>
    <w:rsid w:val="008E2548"/>
    <w:rsid w:val="008E460D"/>
    <w:rsid w:val="008E545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5250"/>
    <w:rsid w:val="00955846"/>
    <w:rsid w:val="00956055"/>
    <w:rsid w:val="00965FC0"/>
    <w:rsid w:val="009665B3"/>
    <w:rsid w:val="00966B7E"/>
    <w:rsid w:val="009725E4"/>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CCE"/>
    <w:rsid w:val="009E36C3"/>
    <w:rsid w:val="009E4912"/>
    <w:rsid w:val="009E6D8B"/>
    <w:rsid w:val="009E74D7"/>
    <w:rsid w:val="009F147E"/>
    <w:rsid w:val="009F6C69"/>
    <w:rsid w:val="009F7B20"/>
    <w:rsid w:val="009F7B36"/>
    <w:rsid w:val="00A00EBD"/>
    <w:rsid w:val="00A02223"/>
    <w:rsid w:val="00A03F40"/>
    <w:rsid w:val="00A04BD3"/>
    <w:rsid w:val="00A05F31"/>
    <w:rsid w:val="00A062CD"/>
    <w:rsid w:val="00A106BB"/>
    <w:rsid w:val="00A13663"/>
    <w:rsid w:val="00A14493"/>
    <w:rsid w:val="00A153F5"/>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6115F"/>
    <w:rsid w:val="00A6175B"/>
    <w:rsid w:val="00A635D8"/>
    <w:rsid w:val="00A64368"/>
    <w:rsid w:val="00A643DC"/>
    <w:rsid w:val="00A64787"/>
    <w:rsid w:val="00A64D5D"/>
    <w:rsid w:val="00A71818"/>
    <w:rsid w:val="00A7248A"/>
    <w:rsid w:val="00A745E0"/>
    <w:rsid w:val="00A74947"/>
    <w:rsid w:val="00A75FB0"/>
    <w:rsid w:val="00A767B8"/>
    <w:rsid w:val="00A769D0"/>
    <w:rsid w:val="00A80211"/>
    <w:rsid w:val="00A82037"/>
    <w:rsid w:val="00A82271"/>
    <w:rsid w:val="00A824AB"/>
    <w:rsid w:val="00A8329C"/>
    <w:rsid w:val="00A83369"/>
    <w:rsid w:val="00A85861"/>
    <w:rsid w:val="00A90D29"/>
    <w:rsid w:val="00A941B9"/>
    <w:rsid w:val="00A960FB"/>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D6E01"/>
    <w:rsid w:val="00AE0685"/>
    <w:rsid w:val="00AE15D8"/>
    <w:rsid w:val="00AE2300"/>
    <w:rsid w:val="00AE4460"/>
    <w:rsid w:val="00AE64C5"/>
    <w:rsid w:val="00AE6516"/>
    <w:rsid w:val="00AE7C45"/>
    <w:rsid w:val="00AF1164"/>
    <w:rsid w:val="00AF1413"/>
    <w:rsid w:val="00AF29CA"/>
    <w:rsid w:val="00AF3E81"/>
    <w:rsid w:val="00AF4580"/>
    <w:rsid w:val="00AF7B00"/>
    <w:rsid w:val="00B025BF"/>
    <w:rsid w:val="00B047DF"/>
    <w:rsid w:val="00B05C2A"/>
    <w:rsid w:val="00B06B1E"/>
    <w:rsid w:val="00B07367"/>
    <w:rsid w:val="00B12DAE"/>
    <w:rsid w:val="00B154F2"/>
    <w:rsid w:val="00B159F4"/>
    <w:rsid w:val="00B208A6"/>
    <w:rsid w:val="00B246B3"/>
    <w:rsid w:val="00B270AD"/>
    <w:rsid w:val="00B27EFC"/>
    <w:rsid w:val="00B3253F"/>
    <w:rsid w:val="00B33770"/>
    <w:rsid w:val="00B33A33"/>
    <w:rsid w:val="00B35BF8"/>
    <w:rsid w:val="00B41209"/>
    <w:rsid w:val="00B45A4F"/>
    <w:rsid w:val="00B46B3F"/>
    <w:rsid w:val="00B47EC4"/>
    <w:rsid w:val="00B50D2F"/>
    <w:rsid w:val="00B5135D"/>
    <w:rsid w:val="00B514D7"/>
    <w:rsid w:val="00B51892"/>
    <w:rsid w:val="00B53D12"/>
    <w:rsid w:val="00B53FC2"/>
    <w:rsid w:val="00B54E82"/>
    <w:rsid w:val="00B55484"/>
    <w:rsid w:val="00B56B23"/>
    <w:rsid w:val="00B600E0"/>
    <w:rsid w:val="00B61034"/>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200"/>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5A14"/>
    <w:rsid w:val="00BE618A"/>
    <w:rsid w:val="00BE641E"/>
    <w:rsid w:val="00BE6D25"/>
    <w:rsid w:val="00BE74D3"/>
    <w:rsid w:val="00BF0DCC"/>
    <w:rsid w:val="00BF1F54"/>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678C"/>
    <w:rsid w:val="00C97AEE"/>
    <w:rsid w:val="00CA1148"/>
    <w:rsid w:val="00CA2D6A"/>
    <w:rsid w:val="00CA39B1"/>
    <w:rsid w:val="00CA58CA"/>
    <w:rsid w:val="00CB1549"/>
    <w:rsid w:val="00CB25EF"/>
    <w:rsid w:val="00CB3D17"/>
    <w:rsid w:val="00CB43B1"/>
    <w:rsid w:val="00CB4857"/>
    <w:rsid w:val="00CB4B59"/>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5F3F"/>
    <w:rsid w:val="00CE699E"/>
    <w:rsid w:val="00CE79BE"/>
    <w:rsid w:val="00CF10D4"/>
    <w:rsid w:val="00CF358A"/>
    <w:rsid w:val="00CF3AA5"/>
    <w:rsid w:val="00CF799F"/>
    <w:rsid w:val="00D07E9E"/>
    <w:rsid w:val="00D1016D"/>
    <w:rsid w:val="00D103C5"/>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80638"/>
    <w:rsid w:val="00D81591"/>
    <w:rsid w:val="00D823DB"/>
    <w:rsid w:val="00D83100"/>
    <w:rsid w:val="00D862D8"/>
    <w:rsid w:val="00D87E4E"/>
    <w:rsid w:val="00D91ABB"/>
    <w:rsid w:val="00D93FAE"/>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4B55"/>
    <w:rsid w:val="00DB6DA6"/>
    <w:rsid w:val="00DB7032"/>
    <w:rsid w:val="00DB78B1"/>
    <w:rsid w:val="00DC100E"/>
    <w:rsid w:val="00DC1208"/>
    <w:rsid w:val="00DC5FA9"/>
    <w:rsid w:val="00DC755A"/>
    <w:rsid w:val="00DD108D"/>
    <w:rsid w:val="00DD29F0"/>
    <w:rsid w:val="00DD3876"/>
    <w:rsid w:val="00DD437E"/>
    <w:rsid w:val="00DE06F8"/>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328E"/>
    <w:rsid w:val="00E24CCB"/>
    <w:rsid w:val="00E26B46"/>
    <w:rsid w:val="00E271BE"/>
    <w:rsid w:val="00E3229A"/>
    <w:rsid w:val="00E40298"/>
    <w:rsid w:val="00E404C2"/>
    <w:rsid w:val="00E426C4"/>
    <w:rsid w:val="00E454DA"/>
    <w:rsid w:val="00E45F3D"/>
    <w:rsid w:val="00E47E05"/>
    <w:rsid w:val="00E47F79"/>
    <w:rsid w:val="00E51426"/>
    <w:rsid w:val="00E52E51"/>
    <w:rsid w:val="00E6097E"/>
    <w:rsid w:val="00E679A6"/>
    <w:rsid w:val="00E705BC"/>
    <w:rsid w:val="00E76269"/>
    <w:rsid w:val="00E824CC"/>
    <w:rsid w:val="00E83282"/>
    <w:rsid w:val="00E8384E"/>
    <w:rsid w:val="00E842E0"/>
    <w:rsid w:val="00E91165"/>
    <w:rsid w:val="00E9404F"/>
    <w:rsid w:val="00E9582A"/>
    <w:rsid w:val="00E96618"/>
    <w:rsid w:val="00E9711E"/>
    <w:rsid w:val="00EA4C59"/>
    <w:rsid w:val="00EA6834"/>
    <w:rsid w:val="00EA692D"/>
    <w:rsid w:val="00EB41E3"/>
    <w:rsid w:val="00EC7EFC"/>
    <w:rsid w:val="00ED1B86"/>
    <w:rsid w:val="00ED260C"/>
    <w:rsid w:val="00ED28DC"/>
    <w:rsid w:val="00ED32B9"/>
    <w:rsid w:val="00ED33FA"/>
    <w:rsid w:val="00ED3F54"/>
    <w:rsid w:val="00ED48C0"/>
    <w:rsid w:val="00EE1D95"/>
    <w:rsid w:val="00EE33AA"/>
    <w:rsid w:val="00EE3ED3"/>
    <w:rsid w:val="00EE75B4"/>
    <w:rsid w:val="00EF0F65"/>
    <w:rsid w:val="00EF11DF"/>
    <w:rsid w:val="00EF4374"/>
    <w:rsid w:val="00EF47DA"/>
    <w:rsid w:val="00EF5A75"/>
    <w:rsid w:val="00F00721"/>
    <w:rsid w:val="00F039B8"/>
    <w:rsid w:val="00F04579"/>
    <w:rsid w:val="00F05B22"/>
    <w:rsid w:val="00F13E16"/>
    <w:rsid w:val="00F14694"/>
    <w:rsid w:val="00F16423"/>
    <w:rsid w:val="00F210BD"/>
    <w:rsid w:val="00F23CDE"/>
    <w:rsid w:val="00F305C6"/>
    <w:rsid w:val="00F32703"/>
    <w:rsid w:val="00F33260"/>
    <w:rsid w:val="00F352E5"/>
    <w:rsid w:val="00F378DC"/>
    <w:rsid w:val="00F43709"/>
    <w:rsid w:val="00F45562"/>
    <w:rsid w:val="00F4630C"/>
    <w:rsid w:val="00F47843"/>
    <w:rsid w:val="00F530B2"/>
    <w:rsid w:val="00F55544"/>
    <w:rsid w:val="00F55D3B"/>
    <w:rsid w:val="00F56E31"/>
    <w:rsid w:val="00F57840"/>
    <w:rsid w:val="00F63CB3"/>
    <w:rsid w:val="00F64DC0"/>
    <w:rsid w:val="00F65071"/>
    <w:rsid w:val="00F65159"/>
    <w:rsid w:val="00F710C8"/>
    <w:rsid w:val="00F71CA7"/>
    <w:rsid w:val="00F73E69"/>
    <w:rsid w:val="00F74A42"/>
    <w:rsid w:val="00F75EFB"/>
    <w:rsid w:val="00F81983"/>
    <w:rsid w:val="00F819E5"/>
    <w:rsid w:val="00F81FE0"/>
    <w:rsid w:val="00F82CD5"/>
    <w:rsid w:val="00F832D6"/>
    <w:rsid w:val="00F83409"/>
    <w:rsid w:val="00F84452"/>
    <w:rsid w:val="00F85147"/>
    <w:rsid w:val="00F85355"/>
    <w:rsid w:val="00F8622C"/>
    <w:rsid w:val="00F906FB"/>
    <w:rsid w:val="00F91B52"/>
    <w:rsid w:val="00F94832"/>
    <w:rsid w:val="00F95869"/>
    <w:rsid w:val="00FA30D3"/>
    <w:rsid w:val="00FA46DF"/>
    <w:rsid w:val="00FA7182"/>
    <w:rsid w:val="00FA7DFF"/>
    <w:rsid w:val="00FB18DE"/>
    <w:rsid w:val="00FB43F9"/>
    <w:rsid w:val="00FB71F9"/>
    <w:rsid w:val="00FC0473"/>
    <w:rsid w:val="00FC0493"/>
    <w:rsid w:val="00FC29F6"/>
    <w:rsid w:val="00FC6AC9"/>
    <w:rsid w:val="00FD05B3"/>
    <w:rsid w:val="00FD36F5"/>
    <w:rsid w:val="00FD3BB8"/>
    <w:rsid w:val="00FE22F0"/>
    <w:rsid w:val="00FE2A2D"/>
    <w:rsid w:val="00FE3BC6"/>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8</cp:revision>
  <cp:lastPrinted>2024-11-22T09:47:00Z</cp:lastPrinted>
  <dcterms:created xsi:type="dcterms:W3CDTF">2024-11-26T04:27:00Z</dcterms:created>
  <dcterms:modified xsi:type="dcterms:W3CDTF">2024-11-27T08:46:00Z</dcterms:modified>
</cp:coreProperties>
</file>