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87E8" w14:textId="77777777" w:rsidR="009D3CEF" w:rsidRPr="002F3731" w:rsidRDefault="00904B9F">
      <w:pPr>
        <w:tabs>
          <w:tab w:val="center" w:pos="8051"/>
        </w:tabs>
        <w:jc w:val="center"/>
        <w:rPr>
          <w:sz w:val="30"/>
          <w:szCs w:val="30"/>
        </w:rPr>
      </w:pPr>
      <w:r w:rsidRPr="002F3731">
        <w:rPr>
          <w:b/>
          <w:sz w:val="30"/>
          <w:szCs w:val="30"/>
        </w:rPr>
        <w:t>LỊCH CÔNG TÁC</w:t>
      </w:r>
    </w:p>
    <w:p w14:paraId="0F54BEDA" w14:textId="12E8DEE8" w:rsidR="009D3CEF" w:rsidRPr="002F3731" w:rsidRDefault="00904B9F">
      <w:pPr>
        <w:tabs>
          <w:tab w:val="center" w:pos="8051"/>
        </w:tabs>
        <w:jc w:val="center"/>
        <w:rPr>
          <w:sz w:val="30"/>
          <w:szCs w:val="30"/>
        </w:rPr>
      </w:pPr>
      <w:r w:rsidRPr="002F3731">
        <w:rPr>
          <w:b/>
          <w:sz w:val="30"/>
          <w:szCs w:val="30"/>
        </w:rPr>
        <w:t>(</w:t>
      </w:r>
      <w:r w:rsidRPr="002F3731">
        <w:rPr>
          <w:b/>
          <w:i/>
          <w:sz w:val="30"/>
          <w:szCs w:val="30"/>
        </w:rPr>
        <w:t xml:space="preserve">Tuần từ ngày </w:t>
      </w:r>
      <w:r w:rsidR="00C67166" w:rsidRPr="002F3731">
        <w:rPr>
          <w:b/>
          <w:i/>
          <w:sz w:val="30"/>
          <w:szCs w:val="30"/>
        </w:rPr>
        <w:t>25</w:t>
      </w:r>
      <w:r w:rsidRPr="002F3731">
        <w:rPr>
          <w:b/>
          <w:i/>
          <w:sz w:val="30"/>
          <w:szCs w:val="30"/>
        </w:rPr>
        <w:t xml:space="preserve"> – </w:t>
      </w:r>
      <w:r w:rsidR="00C67166" w:rsidRPr="002F3731">
        <w:rPr>
          <w:b/>
          <w:i/>
          <w:sz w:val="30"/>
          <w:szCs w:val="30"/>
        </w:rPr>
        <w:t>31</w:t>
      </w:r>
      <w:r w:rsidR="008F0F6C" w:rsidRPr="002F3731">
        <w:rPr>
          <w:b/>
          <w:i/>
          <w:sz w:val="30"/>
          <w:szCs w:val="30"/>
        </w:rPr>
        <w:t>/3</w:t>
      </w:r>
      <w:r w:rsidR="00904F1B" w:rsidRPr="002F3731">
        <w:rPr>
          <w:b/>
          <w:i/>
          <w:sz w:val="30"/>
          <w:szCs w:val="30"/>
        </w:rPr>
        <w:t>/202</w:t>
      </w:r>
      <w:r w:rsidR="00565B9C" w:rsidRPr="002F3731">
        <w:rPr>
          <w:b/>
          <w:i/>
          <w:sz w:val="30"/>
          <w:szCs w:val="30"/>
        </w:rPr>
        <w:t>4</w:t>
      </w:r>
      <w:r w:rsidRPr="002F3731">
        <w:rPr>
          <w:b/>
          <w:sz w:val="30"/>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33"/>
        <w:gridCol w:w="773"/>
        <w:gridCol w:w="1733"/>
        <w:gridCol w:w="5126"/>
        <w:gridCol w:w="4026"/>
        <w:gridCol w:w="1265"/>
        <w:gridCol w:w="1158"/>
      </w:tblGrid>
      <w:tr w:rsidR="00205E68" w:rsidRPr="002F3731" w14:paraId="26FE9A71" w14:textId="77777777" w:rsidTr="007B0A3C">
        <w:trPr>
          <w:trHeight w:val="404"/>
          <w:jc w:val="center"/>
        </w:trPr>
        <w:tc>
          <w:tcPr>
            <w:tcW w:w="247" w:type="pct"/>
            <w:tcBorders>
              <w:bottom w:val="single" w:sz="4" w:space="0" w:color="000000"/>
            </w:tcBorders>
            <w:shd w:val="clear" w:color="auto" w:fill="auto"/>
            <w:tcMar>
              <w:top w:w="0" w:type="dxa"/>
              <w:left w:w="108" w:type="dxa"/>
              <w:bottom w:w="0" w:type="dxa"/>
              <w:right w:w="108" w:type="dxa"/>
            </w:tcMar>
            <w:vAlign w:val="center"/>
          </w:tcPr>
          <w:p w14:paraId="412A766E" w14:textId="77777777" w:rsidR="009D3CEF" w:rsidRPr="002F3731" w:rsidRDefault="00904B9F" w:rsidP="00CA2D6A">
            <w:pPr>
              <w:jc w:val="center"/>
              <w:rPr>
                <w:sz w:val="25"/>
                <w:szCs w:val="25"/>
              </w:rPr>
            </w:pPr>
            <w:r w:rsidRPr="002F3731">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150E2D82" w14:textId="77777777" w:rsidR="009D3CEF" w:rsidRPr="002F3731" w:rsidRDefault="00904B9F" w:rsidP="00CA2D6A">
            <w:pPr>
              <w:jc w:val="center"/>
              <w:rPr>
                <w:sz w:val="25"/>
                <w:szCs w:val="25"/>
              </w:rPr>
            </w:pPr>
            <w:r w:rsidRPr="002F3731">
              <w:rPr>
                <w:b/>
                <w:sz w:val="25"/>
                <w:szCs w:val="25"/>
              </w:rPr>
              <w:t>Ngày</w:t>
            </w:r>
          </w:p>
        </w:tc>
        <w:tc>
          <w:tcPr>
            <w:tcW w:w="585" w:type="pct"/>
            <w:tcBorders>
              <w:bottom w:val="single" w:sz="4" w:space="0" w:color="000000"/>
            </w:tcBorders>
            <w:shd w:val="clear" w:color="auto" w:fill="auto"/>
            <w:tcMar>
              <w:top w:w="0" w:type="dxa"/>
              <w:left w:w="108" w:type="dxa"/>
              <w:bottom w:w="0" w:type="dxa"/>
              <w:right w:w="108" w:type="dxa"/>
            </w:tcMar>
            <w:vAlign w:val="center"/>
          </w:tcPr>
          <w:p w14:paraId="5BF49C02" w14:textId="77777777" w:rsidR="009D3CEF" w:rsidRPr="002F3731" w:rsidRDefault="00904B9F" w:rsidP="00CA2D6A">
            <w:pPr>
              <w:jc w:val="center"/>
              <w:rPr>
                <w:sz w:val="25"/>
                <w:szCs w:val="25"/>
              </w:rPr>
            </w:pPr>
            <w:r w:rsidRPr="002F3731">
              <w:rPr>
                <w:b/>
                <w:sz w:val="25"/>
                <w:szCs w:val="25"/>
              </w:rPr>
              <w:t>Thời gian</w:t>
            </w:r>
          </w:p>
        </w:tc>
        <w:tc>
          <w:tcPr>
            <w:tcW w:w="1730" w:type="pct"/>
            <w:tcBorders>
              <w:bottom w:val="single" w:sz="4" w:space="0" w:color="000000"/>
            </w:tcBorders>
            <w:shd w:val="clear" w:color="auto" w:fill="auto"/>
            <w:tcMar>
              <w:top w:w="0" w:type="dxa"/>
              <w:left w:w="108" w:type="dxa"/>
              <w:bottom w:w="0" w:type="dxa"/>
              <w:right w:w="108" w:type="dxa"/>
            </w:tcMar>
            <w:vAlign w:val="center"/>
          </w:tcPr>
          <w:p w14:paraId="5211D304" w14:textId="77777777" w:rsidR="009D3CEF" w:rsidRPr="002F3731" w:rsidRDefault="00904B9F" w:rsidP="00CA2D6A">
            <w:pPr>
              <w:jc w:val="center"/>
              <w:rPr>
                <w:sz w:val="25"/>
                <w:szCs w:val="25"/>
              </w:rPr>
            </w:pPr>
            <w:r w:rsidRPr="002F3731">
              <w:rPr>
                <w:b/>
                <w:sz w:val="25"/>
                <w:szCs w:val="25"/>
              </w:rPr>
              <w:t>Nội dung cuộc họp</w:t>
            </w:r>
          </w:p>
        </w:tc>
        <w:tc>
          <w:tcPr>
            <w:tcW w:w="1359" w:type="pct"/>
            <w:tcBorders>
              <w:bottom w:val="single" w:sz="4" w:space="0" w:color="000000"/>
            </w:tcBorders>
            <w:shd w:val="clear" w:color="auto" w:fill="auto"/>
            <w:tcMar>
              <w:top w:w="0" w:type="dxa"/>
              <w:left w:w="108" w:type="dxa"/>
              <w:bottom w:w="0" w:type="dxa"/>
              <w:right w:w="108" w:type="dxa"/>
            </w:tcMar>
            <w:vAlign w:val="center"/>
          </w:tcPr>
          <w:p w14:paraId="10D91593" w14:textId="77777777" w:rsidR="009D3CEF" w:rsidRPr="002F3731" w:rsidRDefault="00904B9F" w:rsidP="00CA2D6A">
            <w:pPr>
              <w:jc w:val="center"/>
              <w:rPr>
                <w:sz w:val="25"/>
                <w:szCs w:val="25"/>
              </w:rPr>
            </w:pPr>
            <w:r w:rsidRPr="002F3731">
              <w:rPr>
                <w:b/>
                <w:sz w:val="25"/>
                <w:szCs w:val="25"/>
              </w:rPr>
              <w:t>Thành phần</w:t>
            </w:r>
          </w:p>
        </w:tc>
        <w:tc>
          <w:tcPr>
            <w:tcW w:w="427" w:type="pct"/>
            <w:tcBorders>
              <w:bottom w:val="single" w:sz="4" w:space="0" w:color="000000"/>
            </w:tcBorders>
            <w:shd w:val="clear" w:color="auto" w:fill="auto"/>
            <w:vAlign w:val="center"/>
          </w:tcPr>
          <w:p w14:paraId="731D6910" w14:textId="77777777" w:rsidR="009D3CEF" w:rsidRPr="002F3731" w:rsidRDefault="00904B9F" w:rsidP="00CA2D6A">
            <w:pPr>
              <w:jc w:val="center"/>
              <w:rPr>
                <w:sz w:val="25"/>
                <w:szCs w:val="25"/>
              </w:rPr>
            </w:pPr>
            <w:r w:rsidRPr="002F3731">
              <w:rPr>
                <w:b/>
                <w:sz w:val="25"/>
                <w:szCs w:val="25"/>
              </w:rPr>
              <w:t>Chủ trì</w:t>
            </w:r>
          </w:p>
        </w:tc>
        <w:tc>
          <w:tcPr>
            <w:tcW w:w="391" w:type="pct"/>
            <w:tcBorders>
              <w:bottom w:val="single" w:sz="4" w:space="0" w:color="000000"/>
            </w:tcBorders>
            <w:shd w:val="clear" w:color="auto" w:fill="auto"/>
            <w:vAlign w:val="center"/>
          </w:tcPr>
          <w:p w14:paraId="4A5481A6" w14:textId="77777777" w:rsidR="009D3CEF" w:rsidRPr="002F3731" w:rsidRDefault="00904B9F" w:rsidP="00CA2D6A">
            <w:pPr>
              <w:jc w:val="center"/>
              <w:rPr>
                <w:sz w:val="25"/>
                <w:szCs w:val="25"/>
              </w:rPr>
            </w:pPr>
            <w:r w:rsidRPr="002F3731">
              <w:rPr>
                <w:b/>
                <w:sz w:val="25"/>
                <w:szCs w:val="25"/>
              </w:rPr>
              <w:t>Địa điểm</w:t>
            </w:r>
          </w:p>
        </w:tc>
      </w:tr>
      <w:tr w:rsidR="00AE592F" w:rsidRPr="002F3731" w14:paraId="57133D86" w14:textId="77777777" w:rsidTr="00311727">
        <w:trPr>
          <w:trHeight w:val="410"/>
          <w:jc w:val="center"/>
        </w:trPr>
        <w:tc>
          <w:tcPr>
            <w:tcW w:w="247" w:type="pct"/>
            <w:vMerge w:val="restart"/>
            <w:shd w:val="clear" w:color="auto" w:fill="EEECE1"/>
            <w:tcMar>
              <w:top w:w="0" w:type="dxa"/>
              <w:left w:w="108" w:type="dxa"/>
              <w:bottom w:w="0" w:type="dxa"/>
              <w:right w:w="108" w:type="dxa"/>
            </w:tcMar>
            <w:vAlign w:val="center"/>
          </w:tcPr>
          <w:p w14:paraId="1077B26D" w14:textId="77777777" w:rsidR="00AE592F" w:rsidRPr="002F3731" w:rsidRDefault="00AE592F" w:rsidP="009B46D3">
            <w:pPr>
              <w:jc w:val="center"/>
              <w:rPr>
                <w:sz w:val="25"/>
                <w:szCs w:val="25"/>
              </w:rPr>
            </w:pPr>
            <w:r w:rsidRPr="002F3731">
              <w:rPr>
                <w:b/>
                <w:sz w:val="25"/>
                <w:szCs w:val="25"/>
              </w:rPr>
              <w:t>Hai</w:t>
            </w:r>
          </w:p>
        </w:tc>
        <w:tc>
          <w:tcPr>
            <w:tcW w:w="261" w:type="pct"/>
            <w:vMerge w:val="restart"/>
            <w:shd w:val="clear" w:color="auto" w:fill="EEECE1"/>
            <w:tcMar>
              <w:top w:w="0" w:type="dxa"/>
              <w:left w:w="108" w:type="dxa"/>
              <w:bottom w:w="0" w:type="dxa"/>
              <w:right w:w="108" w:type="dxa"/>
            </w:tcMar>
            <w:vAlign w:val="center"/>
          </w:tcPr>
          <w:p w14:paraId="5B04BD1D" w14:textId="2310E834" w:rsidR="00AE592F" w:rsidRPr="002F3731" w:rsidRDefault="00AE592F" w:rsidP="009B46D3">
            <w:pPr>
              <w:jc w:val="center"/>
              <w:rPr>
                <w:b/>
                <w:bCs/>
                <w:i/>
                <w:iCs/>
                <w:sz w:val="25"/>
                <w:szCs w:val="25"/>
              </w:rPr>
            </w:pPr>
            <w:r w:rsidRPr="002F3731">
              <w:rPr>
                <w:b/>
                <w:bCs/>
                <w:i/>
                <w:iCs/>
                <w:sz w:val="25"/>
                <w:szCs w:val="25"/>
              </w:rPr>
              <w:t>25</w:t>
            </w:r>
          </w:p>
        </w:tc>
        <w:tc>
          <w:tcPr>
            <w:tcW w:w="585" w:type="pct"/>
            <w:shd w:val="clear" w:color="auto" w:fill="EEECE1"/>
            <w:tcMar>
              <w:top w:w="0" w:type="dxa"/>
              <w:left w:w="108" w:type="dxa"/>
              <w:bottom w:w="0" w:type="dxa"/>
              <w:right w:w="108" w:type="dxa"/>
            </w:tcMar>
            <w:vAlign w:val="center"/>
          </w:tcPr>
          <w:p w14:paraId="5FD7E03E" w14:textId="3D2B079C" w:rsidR="00AE592F" w:rsidRPr="002F3731" w:rsidRDefault="00AE592F" w:rsidP="009B46D3">
            <w:pPr>
              <w:jc w:val="center"/>
              <w:rPr>
                <w:sz w:val="25"/>
                <w:szCs w:val="25"/>
              </w:rPr>
            </w:pPr>
            <w:r>
              <w:rPr>
                <w:sz w:val="25"/>
                <w:szCs w:val="25"/>
              </w:rPr>
              <w:t>08g00 – 09g30</w:t>
            </w:r>
          </w:p>
        </w:tc>
        <w:tc>
          <w:tcPr>
            <w:tcW w:w="1730" w:type="pct"/>
            <w:shd w:val="clear" w:color="auto" w:fill="EEECE1"/>
            <w:tcMar>
              <w:top w:w="0" w:type="dxa"/>
              <w:left w:w="108" w:type="dxa"/>
              <w:bottom w:w="0" w:type="dxa"/>
              <w:right w:w="108" w:type="dxa"/>
            </w:tcMar>
            <w:vAlign w:val="center"/>
          </w:tcPr>
          <w:p w14:paraId="77C29B23" w14:textId="5DDB2CA1" w:rsidR="00AE592F" w:rsidRPr="002F3731" w:rsidRDefault="00AE592F" w:rsidP="009B46D3">
            <w:pPr>
              <w:jc w:val="both"/>
              <w:rPr>
                <w:sz w:val="25"/>
                <w:szCs w:val="25"/>
              </w:rPr>
            </w:pPr>
            <w:r>
              <w:rPr>
                <w:sz w:val="25"/>
                <w:szCs w:val="25"/>
              </w:rPr>
              <w:t xml:space="preserve">Họp Ban soạn thảo </w:t>
            </w:r>
            <w:r w:rsidR="000A4765">
              <w:rPr>
                <w:sz w:val="25"/>
                <w:szCs w:val="25"/>
              </w:rPr>
              <w:t xml:space="preserve">rà soát </w:t>
            </w:r>
            <w:r>
              <w:rPr>
                <w:sz w:val="25"/>
                <w:szCs w:val="25"/>
              </w:rPr>
              <w:t>Quy chế Đánh giá, xếp loại chất lượng đơn vị, viên chức - người lao động và các biểu mẫu đánh giá, xếp loại chất lượng viên chức - người lao động</w:t>
            </w:r>
          </w:p>
        </w:tc>
        <w:tc>
          <w:tcPr>
            <w:tcW w:w="1359" w:type="pct"/>
            <w:shd w:val="clear" w:color="auto" w:fill="EEECE1"/>
            <w:tcMar>
              <w:top w:w="0" w:type="dxa"/>
              <w:left w:w="108" w:type="dxa"/>
              <w:bottom w:w="0" w:type="dxa"/>
              <w:right w:w="108" w:type="dxa"/>
            </w:tcMar>
            <w:vAlign w:val="center"/>
          </w:tcPr>
          <w:p w14:paraId="7FC68E23" w14:textId="43196797" w:rsidR="00AE592F" w:rsidRPr="002F3731" w:rsidRDefault="00AE592F" w:rsidP="009B46D3">
            <w:pPr>
              <w:jc w:val="both"/>
              <w:rPr>
                <w:sz w:val="25"/>
                <w:szCs w:val="25"/>
              </w:rPr>
            </w:pPr>
            <w:r>
              <w:rPr>
                <w:sz w:val="25"/>
                <w:szCs w:val="25"/>
              </w:rPr>
              <w:t>NTToàn, BN.Hùng, TĐLý, HTMHương, NP.Hòa, VTDân, NVMinh, LM</w:t>
            </w:r>
            <w:r w:rsidR="00590107">
              <w:rPr>
                <w:sz w:val="25"/>
                <w:szCs w:val="25"/>
              </w:rPr>
              <w:t xml:space="preserve">Triết, NVNăm, VVViệt, </w:t>
            </w:r>
            <w:r>
              <w:rPr>
                <w:sz w:val="25"/>
                <w:szCs w:val="25"/>
              </w:rPr>
              <w:t xml:space="preserve">LVSNy, HN.Anh, </w:t>
            </w:r>
            <w:r w:rsidR="00476784">
              <w:rPr>
                <w:sz w:val="25"/>
                <w:szCs w:val="25"/>
              </w:rPr>
              <w:t>TT.H</w:t>
            </w:r>
            <w:r>
              <w:rPr>
                <w:sz w:val="25"/>
                <w:szCs w:val="25"/>
              </w:rPr>
              <w:t>Yến, B</w:t>
            </w:r>
            <w:r w:rsidR="00476784">
              <w:rPr>
                <w:sz w:val="25"/>
                <w:szCs w:val="25"/>
              </w:rPr>
              <w:t>T.</w:t>
            </w:r>
            <w:r>
              <w:rPr>
                <w:sz w:val="25"/>
                <w:szCs w:val="25"/>
              </w:rPr>
              <w:t>Hải</w:t>
            </w:r>
            <w:r w:rsidR="00590107">
              <w:rPr>
                <w:sz w:val="25"/>
                <w:szCs w:val="25"/>
              </w:rPr>
              <w:t>, LĐChính</w:t>
            </w:r>
          </w:p>
        </w:tc>
        <w:tc>
          <w:tcPr>
            <w:tcW w:w="427" w:type="pct"/>
            <w:shd w:val="clear" w:color="auto" w:fill="EEECE1"/>
            <w:vAlign w:val="center"/>
          </w:tcPr>
          <w:p w14:paraId="7F47E1CD" w14:textId="79371184" w:rsidR="00AE592F" w:rsidRPr="002F3731" w:rsidRDefault="00AE592F" w:rsidP="009B46D3">
            <w:pPr>
              <w:jc w:val="center"/>
              <w:rPr>
                <w:sz w:val="25"/>
                <w:szCs w:val="25"/>
              </w:rPr>
            </w:pPr>
            <w:r>
              <w:rPr>
                <w:sz w:val="25"/>
                <w:szCs w:val="25"/>
              </w:rPr>
              <w:t>NTToàn</w:t>
            </w:r>
          </w:p>
        </w:tc>
        <w:tc>
          <w:tcPr>
            <w:tcW w:w="391" w:type="pct"/>
            <w:shd w:val="clear" w:color="auto" w:fill="EEECE1"/>
            <w:vAlign w:val="center"/>
          </w:tcPr>
          <w:p w14:paraId="03AE76E1" w14:textId="181F1D48" w:rsidR="00AE592F" w:rsidRPr="002F3731" w:rsidRDefault="00311727" w:rsidP="00311727">
            <w:pPr>
              <w:jc w:val="center"/>
              <w:rPr>
                <w:sz w:val="25"/>
                <w:szCs w:val="25"/>
              </w:rPr>
            </w:pPr>
            <w:r>
              <w:rPr>
                <w:sz w:val="25"/>
                <w:szCs w:val="25"/>
              </w:rPr>
              <w:t>P103</w:t>
            </w:r>
          </w:p>
        </w:tc>
      </w:tr>
      <w:tr w:rsidR="00311727" w:rsidRPr="002F3731" w14:paraId="54FC4BB5" w14:textId="77777777" w:rsidTr="007B0A3C">
        <w:trPr>
          <w:trHeight w:val="410"/>
          <w:jc w:val="center"/>
        </w:trPr>
        <w:tc>
          <w:tcPr>
            <w:tcW w:w="247" w:type="pct"/>
            <w:vMerge/>
            <w:shd w:val="clear" w:color="auto" w:fill="EEECE1"/>
            <w:tcMar>
              <w:top w:w="0" w:type="dxa"/>
              <w:left w:w="108" w:type="dxa"/>
              <w:bottom w:w="0" w:type="dxa"/>
              <w:right w:w="108" w:type="dxa"/>
            </w:tcMar>
            <w:vAlign w:val="center"/>
          </w:tcPr>
          <w:p w14:paraId="5EAF9B48"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1E4FEE9"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1913FDC0" w14:textId="358B90E2" w:rsidR="00311727" w:rsidRDefault="00311727" w:rsidP="00311727">
            <w:pPr>
              <w:jc w:val="center"/>
              <w:rPr>
                <w:sz w:val="25"/>
                <w:szCs w:val="25"/>
              </w:rPr>
            </w:pPr>
            <w:r>
              <w:rPr>
                <w:sz w:val="25"/>
                <w:szCs w:val="25"/>
              </w:rPr>
              <w:t>09g30 – 12g00</w:t>
            </w:r>
          </w:p>
        </w:tc>
        <w:tc>
          <w:tcPr>
            <w:tcW w:w="1730" w:type="pct"/>
            <w:shd w:val="clear" w:color="auto" w:fill="EEECE1"/>
            <w:tcMar>
              <w:top w:w="0" w:type="dxa"/>
              <w:left w:w="108" w:type="dxa"/>
              <w:bottom w:w="0" w:type="dxa"/>
              <w:right w:w="108" w:type="dxa"/>
            </w:tcMar>
            <w:vAlign w:val="center"/>
          </w:tcPr>
          <w:p w14:paraId="2EFA5EB5" w14:textId="4641F941" w:rsidR="00311727" w:rsidRDefault="00311727" w:rsidP="00311727">
            <w:pPr>
              <w:jc w:val="both"/>
              <w:rPr>
                <w:sz w:val="25"/>
                <w:szCs w:val="25"/>
              </w:rPr>
            </w:pPr>
            <w:r>
              <w:rPr>
                <w:sz w:val="25"/>
                <w:szCs w:val="25"/>
              </w:rPr>
              <w:t>Hội thảo Tập huấn  nâng cao chuyên môn nghiệp vụ về hợp tác đầu tư và quốc tế hóa giáo dục đại học: “Tổng quan về quốc tế hóa giáo dục đại học và hợp tác về trao đổi sinh viên”</w:t>
            </w:r>
          </w:p>
        </w:tc>
        <w:tc>
          <w:tcPr>
            <w:tcW w:w="1359" w:type="pct"/>
            <w:shd w:val="clear" w:color="auto" w:fill="EEECE1"/>
            <w:tcMar>
              <w:top w:w="0" w:type="dxa"/>
              <w:left w:w="108" w:type="dxa"/>
              <w:bottom w:w="0" w:type="dxa"/>
              <w:right w:w="108" w:type="dxa"/>
            </w:tcMar>
            <w:vAlign w:val="center"/>
          </w:tcPr>
          <w:p w14:paraId="561002D2" w14:textId="6C041391" w:rsidR="00311727" w:rsidRDefault="00311727" w:rsidP="00311727">
            <w:pPr>
              <w:jc w:val="both"/>
              <w:rPr>
                <w:sz w:val="25"/>
                <w:szCs w:val="25"/>
              </w:rPr>
            </w:pPr>
            <w:r>
              <w:rPr>
                <w:sz w:val="25"/>
                <w:szCs w:val="25"/>
              </w:rPr>
              <w:t>NTToàn, NNThùy, ĐKCường, HTLan</w:t>
            </w:r>
          </w:p>
        </w:tc>
        <w:tc>
          <w:tcPr>
            <w:tcW w:w="427" w:type="pct"/>
            <w:shd w:val="clear" w:color="auto" w:fill="EEECE1"/>
            <w:vAlign w:val="center"/>
          </w:tcPr>
          <w:p w14:paraId="3F490D8D" w14:textId="736FA386" w:rsidR="00311727" w:rsidRDefault="00311727" w:rsidP="00311727">
            <w:pPr>
              <w:jc w:val="center"/>
              <w:rPr>
                <w:sz w:val="25"/>
                <w:szCs w:val="25"/>
              </w:rPr>
            </w:pPr>
            <w:r>
              <w:rPr>
                <w:sz w:val="25"/>
                <w:szCs w:val="25"/>
              </w:rPr>
              <w:t>Bộ GD&amp;ĐT</w:t>
            </w:r>
          </w:p>
        </w:tc>
        <w:tc>
          <w:tcPr>
            <w:tcW w:w="391" w:type="pct"/>
            <w:shd w:val="clear" w:color="auto" w:fill="EEECE1"/>
            <w:vAlign w:val="center"/>
          </w:tcPr>
          <w:p w14:paraId="7099BD33" w14:textId="1CE143A4" w:rsidR="00311727" w:rsidRDefault="00311727" w:rsidP="00311727">
            <w:pPr>
              <w:jc w:val="center"/>
              <w:rPr>
                <w:sz w:val="25"/>
                <w:szCs w:val="25"/>
              </w:rPr>
            </w:pPr>
            <w:r>
              <w:rPr>
                <w:sz w:val="25"/>
                <w:szCs w:val="25"/>
              </w:rPr>
              <w:t>Trực tuyến tại P103</w:t>
            </w:r>
          </w:p>
        </w:tc>
      </w:tr>
      <w:tr w:rsidR="00311727" w:rsidRPr="002F3731" w14:paraId="53ED26F5" w14:textId="77777777" w:rsidTr="007B0A3C">
        <w:trPr>
          <w:trHeight w:val="410"/>
          <w:jc w:val="center"/>
        </w:trPr>
        <w:tc>
          <w:tcPr>
            <w:tcW w:w="247" w:type="pct"/>
            <w:vMerge/>
            <w:shd w:val="clear" w:color="auto" w:fill="EEECE1"/>
            <w:tcMar>
              <w:top w:w="0" w:type="dxa"/>
              <w:left w:w="108" w:type="dxa"/>
              <w:bottom w:w="0" w:type="dxa"/>
              <w:right w:w="108" w:type="dxa"/>
            </w:tcMar>
            <w:vAlign w:val="center"/>
          </w:tcPr>
          <w:p w14:paraId="7482C76E"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829AC56"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1C5564D" w14:textId="346F1D43" w:rsidR="00311727" w:rsidRDefault="00311727" w:rsidP="00311727">
            <w:pPr>
              <w:jc w:val="center"/>
              <w:rPr>
                <w:sz w:val="25"/>
                <w:szCs w:val="25"/>
              </w:rPr>
            </w:pPr>
            <w:r>
              <w:rPr>
                <w:sz w:val="25"/>
                <w:szCs w:val="25"/>
              </w:rPr>
              <w:t>14g00 – 16g00</w:t>
            </w:r>
          </w:p>
        </w:tc>
        <w:tc>
          <w:tcPr>
            <w:tcW w:w="1730" w:type="pct"/>
            <w:shd w:val="clear" w:color="auto" w:fill="EEECE1"/>
            <w:tcMar>
              <w:top w:w="0" w:type="dxa"/>
              <w:left w:w="108" w:type="dxa"/>
              <w:bottom w:w="0" w:type="dxa"/>
              <w:right w:w="108" w:type="dxa"/>
            </w:tcMar>
            <w:vAlign w:val="center"/>
          </w:tcPr>
          <w:p w14:paraId="1A8CB9DE" w14:textId="2FF1580A" w:rsidR="00311727" w:rsidRDefault="00311727" w:rsidP="00311727">
            <w:pPr>
              <w:jc w:val="both"/>
              <w:rPr>
                <w:sz w:val="25"/>
                <w:szCs w:val="25"/>
              </w:rPr>
            </w:pPr>
            <w:r>
              <w:rPr>
                <w:sz w:val="25"/>
                <w:szCs w:val="25"/>
              </w:rPr>
              <w:t>Triển khai công tác giáo trình</w:t>
            </w:r>
            <w:r w:rsidR="000A4765">
              <w:rPr>
                <w:sz w:val="25"/>
                <w:szCs w:val="25"/>
              </w:rPr>
              <w:t>, sách tham khảo/chuyên khảo, học liệu điện tử</w:t>
            </w:r>
            <w:r>
              <w:rPr>
                <w:sz w:val="25"/>
                <w:szCs w:val="25"/>
              </w:rPr>
              <w:t xml:space="preserve"> năm 2024</w:t>
            </w:r>
          </w:p>
        </w:tc>
        <w:tc>
          <w:tcPr>
            <w:tcW w:w="1359" w:type="pct"/>
            <w:shd w:val="clear" w:color="auto" w:fill="EEECE1"/>
            <w:tcMar>
              <w:top w:w="0" w:type="dxa"/>
              <w:left w:w="108" w:type="dxa"/>
              <w:bottom w:w="0" w:type="dxa"/>
              <w:right w:w="108" w:type="dxa"/>
            </w:tcMar>
            <w:vAlign w:val="center"/>
          </w:tcPr>
          <w:p w14:paraId="23C330B9" w14:textId="7F0546A0" w:rsidR="00311727" w:rsidRDefault="00311727" w:rsidP="00311727">
            <w:pPr>
              <w:jc w:val="both"/>
              <w:rPr>
                <w:sz w:val="25"/>
                <w:szCs w:val="25"/>
              </w:rPr>
            </w:pPr>
            <w:r>
              <w:rPr>
                <w:sz w:val="25"/>
                <w:szCs w:val="25"/>
              </w:rPr>
              <w:t xml:space="preserve">NTToàn, Các phòng ĐT, ĐTSĐH, KHTC, QTVT, TTGD, QLCL, </w:t>
            </w:r>
            <w:r w:rsidR="005D679C">
              <w:rPr>
                <w:sz w:val="25"/>
                <w:szCs w:val="25"/>
              </w:rPr>
              <w:t xml:space="preserve">QLNCKH, </w:t>
            </w:r>
            <w:r>
              <w:rPr>
                <w:sz w:val="25"/>
                <w:szCs w:val="25"/>
              </w:rPr>
              <w:t>Trưởng các khoa</w:t>
            </w:r>
            <w:r w:rsidR="000A4765">
              <w:rPr>
                <w:sz w:val="25"/>
                <w:szCs w:val="25"/>
              </w:rPr>
              <w:t xml:space="preserve"> và </w:t>
            </w:r>
            <w:r>
              <w:rPr>
                <w:sz w:val="25"/>
                <w:szCs w:val="25"/>
              </w:rPr>
              <w:t>bộ môn LLCT</w:t>
            </w:r>
          </w:p>
        </w:tc>
        <w:tc>
          <w:tcPr>
            <w:tcW w:w="427" w:type="pct"/>
            <w:shd w:val="clear" w:color="auto" w:fill="EEECE1"/>
            <w:vAlign w:val="center"/>
          </w:tcPr>
          <w:p w14:paraId="1230F018" w14:textId="710AFD83" w:rsidR="00311727" w:rsidRDefault="00311727" w:rsidP="00311727">
            <w:pPr>
              <w:jc w:val="center"/>
              <w:rPr>
                <w:sz w:val="25"/>
                <w:szCs w:val="25"/>
              </w:rPr>
            </w:pPr>
            <w:r>
              <w:rPr>
                <w:sz w:val="25"/>
                <w:szCs w:val="25"/>
              </w:rPr>
              <w:t>NTToàn</w:t>
            </w:r>
          </w:p>
        </w:tc>
        <w:tc>
          <w:tcPr>
            <w:tcW w:w="391" w:type="pct"/>
            <w:shd w:val="clear" w:color="auto" w:fill="EEECE1"/>
            <w:vAlign w:val="center"/>
          </w:tcPr>
          <w:p w14:paraId="7A7775BF" w14:textId="2A190431" w:rsidR="00311727" w:rsidRDefault="005D679C" w:rsidP="00311727">
            <w:pPr>
              <w:jc w:val="center"/>
              <w:rPr>
                <w:sz w:val="25"/>
                <w:szCs w:val="25"/>
              </w:rPr>
            </w:pPr>
            <w:r>
              <w:rPr>
                <w:sz w:val="25"/>
                <w:szCs w:val="25"/>
              </w:rPr>
              <w:t>P205</w:t>
            </w:r>
          </w:p>
        </w:tc>
      </w:tr>
      <w:tr w:rsidR="00311727" w:rsidRPr="002F3731" w14:paraId="3B752F8E" w14:textId="77777777" w:rsidTr="007B0A3C">
        <w:trPr>
          <w:trHeight w:val="410"/>
          <w:jc w:val="center"/>
        </w:trPr>
        <w:tc>
          <w:tcPr>
            <w:tcW w:w="247" w:type="pct"/>
            <w:vMerge w:val="restart"/>
            <w:shd w:val="clear" w:color="auto" w:fill="auto"/>
            <w:tcMar>
              <w:top w:w="0" w:type="dxa"/>
              <w:left w:w="108" w:type="dxa"/>
              <w:bottom w:w="0" w:type="dxa"/>
              <w:right w:w="108" w:type="dxa"/>
            </w:tcMar>
            <w:vAlign w:val="center"/>
          </w:tcPr>
          <w:p w14:paraId="182C28D4" w14:textId="77777777" w:rsidR="00311727" w:rsidRPr="002F3731" w:rsidRDefault="00311727" w:rsidP="00311727">
            <w:pPr>
              <w:jc w:val="center"/>
              <w:rPr>
                <w:b/>
                <w:sz w:val="25"/>
                <w:szCs w:val="25"/>
              </w:rPr>
            </w:pPr>
            <w:r w:rsidRPr="002F3731">
              <w:rPr>
                <w:b/>
                <w:sz w:val="25"/>
                <w:szCs w:val="25"/>
              </w:rPr>
              <w:t>Ba</w:t>
            </w:r>
          </w:p>
        </w:tc>
        <w:tc>
          <w:tcPr>
            <w:tcW w:w="261" w:type="pct"/>
            <w:vMerge w:val="restart"/>
            <w:shd w:val="clear" w:color="auto" w:fill="auto"/>
            <w:tcMar>
              <w:top w:w="0" w:type="dxa"/>
              <w:left w:w="108" w:type="dxa"/>
              <w:bottom w:w="0" w:type="dxa"/>
              <w:right w:w="108" w:type="dxa"/>
            </w:tcMar>
            <w:vAlign w:val="center"/>
          </w:tcPr>
          <w:p w14:paraId="71271D1C" w14:textId="191C46D2" w:rsidR="00311727" w:rsidRPr="002F3731" w:rsidRDefault="00311727" w:rsidP="00311727">
            <w:pPr>
              <w:jc w:val="center"/>
              <w:rPr>
                <w:b/>
                <w:bCs/>
                <w:i/>
                <w:iCs/>
                <w:sz w:val="25"/>
                <w:szCs w:val="25"/>
              </w:rPr>
            </w:pPr>
            <w:r w:rsidRPr="002F3731">
              <w:rPr>
                <w:b/>
                <w:bCs/>
                <w:i/>
                <w:iCs/>
                <w:sz w:val="25"/>
                <w:szCs w:val="25"/>
              </w:rPr>
              <w:t>26</w:t>
            </w:r>
          </w:p>
        </w:tc>
        <w:tc>
          <w:tcPr>
            <w:tcW w:w="585" w:type="pct"/>
            <w:shd w:val="clear" w:color="auto" w:fill="auto"/>
            <w:tcMar>
              <w:top w:w="0" w:type="dxa"/>
              <w:left w:w="108" w:type="dxa"/>
              <w:bottom w:w="0" w:type="dxa"/>
              <w:right w:w="108" w:type="dxa"/>
            </w:tcMar>
            <w:vAlign w:val="center"/>
          </w:tcPr>
          <w:p w14:paraId="0494C20C" w14:textId="09222704" w:rsidR="00311727" w:rsidRPr="003630DA" w:rsidRDefault="00311727" w:rsidP="00311727">
            <w:pPr>
              <w:jc w:val="center"/>
              <w:rPr>
                <w:sz w:val="25"/>
                <w:szCs w:val="25"/>
              </w:rPr>
            </w:pPr>
            <w:r w:rsidRPr="003630DA">
              <w:rPr>
                <w:sz w:val="25"/>
                <w:szCs w:val="25"/>
              </w:rPr>
              <w:t>08g00 – 09g00</w:t>
            </w:r>
          </w:p>
        </w:tc>
        <w:tc>
          <w:tcPr>
            <w:tcW w:w="1730" w:type="pct"/>
            <w:shd w:val="clear" w:color="auto" w:fill="auto"/>
            <w:tcMar>
              <w:top w:w="0" w:type="dxa"/>
              <w:left w:w="108" w:type="dxa"/>
              <w:bottom w:w="0" w:type="dxa"/>
              <w:right w:w="108" w:type="dxa"/>
            </w:tcMar>
            <w:vAlign w:val="center"/>
          </w:tcPr>
          <w:p w14:paraId="59E4F809" w14:textId="6A126170" w:rsidR="00311727" w:rsidRPr="003630DA" w:rsidRDefault="00311727" w:rsidP="00311727">
            <w:pPr>
              <w:jc w:val="both"/>
              <w:rPr>
                <w:sz w:val="25"/>
                <w:szCs w:val="25"/>
              </w:rPr>
            </w:pPr>
            <w:r w:rsidRPr="003630DA">
              <w:rPr>
                <w:sz w:val="25"/>
                <w:szCs w:val="25"/>
              </w:rPr>
              <w:t>Xét tốt nghiệp cao học đợt 2 năm 2024 các khóa 2021, 2022</w:t>
            </w:r>
          </w:p>
        </w:tc>
        <w:tc>
          <w:tcPr>
            <w:tcW w:w="1359" w:type="pct"/>
            <w:shd w:val="clear" w:color="auto" w:fill="auto"/>
            <w:tcMar>
              <w:top w:w="0" w:type="dxa"/>
              <w:left w:w="108" w:type="dxa"/>
              <w:bottom w:w="0" w:type="dxa"/>
              <w:right w:w="108" w:type="dxa"/>
            </w:tcMar>
            <w:vAlign w:val="center"/>
          </w:tcPr>
          <w:p w14:paraId="400C5B85" w14:textId="1B39F4F4" w:rsidR="00311727" w:rsidRPr="003630DA" w:rsidRDefault="00311727" w:rsidP="00311727">
            <w:pPr>
              <w:jc w:val="both"/>
              <w:rPr>
                <w:i/>
                <w:iCs/>
                <w:sz w:val="25"/>
                <w:szCs w:val="25"/>
              </w:rPr>
            </w:pPr>
            <w:r w:rsidRPr="003630DA">
              <w:rPr>
                <w:sz w:val="25"/>
                <w:szCs w:val="25"/>
              </w:rPr>
              <w:t>NTToàn, L.AĐức, PĐToàn, ĐĐTuyên, TTK.Hồng, NDNăng, LCTrứ, Phòng ĐTSĐH</w:t>
            </w:r>
          </w:p>
        </w:tc>
        <w:tc>
          <w:tcPr>
            <w:tcW w:w="427" w:type="pct"/>
            <w:shd w:val="clear" w:color="auto" w:fill="auto"/>
            <w:vAlign w:val="center"/>
          </w:tcPr>
          <w:p w14:paraId="351FC686" w14:textId="0C0652D3" w:rsidR="00311727" w:rsidRPr="003630DA" w:rsidRDefault="00311727" w:rsidP="00311727">
            <w:pPr>
              <w:jc w:val="center"/>
              <w:rPr>
                <w:sz w:val="25"/>
                <w:szCs w:val="25"/>
              </w:rPr>
            </w:pPr>
            <w:r w:rsidRPr="003630DA">
              <w:rPr>
                <w:sz w:val="25"/>
                <w:szCs w:val="25"/>
              </w:rPr>
              <w:t>NTToàn</w:t>
            </w:r>
          </w:p>
        </w:tc>
        <w:tc>
          <w:tcPr>
            <w:tcW w:w="391" w:type="pct"/>
            <w:shd w:val="clear" w:color="auto" w:fill="auto"/>
            <w:vAlign w:val="center"/>
          </w:tcPr>
          <w:p w14:paraId="1F0FC7EA" w14:textId="61484830" w:rsidR="00311727" w:rsidRPr="003630DA" w:rsidRDefault="00311727" w:rsidP="00311727">
            <w:pPr>
              <w:jc w:val="center"/>
              <w:rPr>
                <w:sz w:val="25"/>
                <w:szCs w:val="25"/>
              </w:rPr>
            </w:pPr>
            <w:r w:rsidRPr="003630DA">
              <w:rPr>
                <w:sz w:val="25"/>
                <w:szCs w:val="25"/>
              </w:rPr>
              <w:t>P103</w:t>
            </w:r>
          </w:p>
        </w:tc>
      </w:tr>
      <w:tr w:rsidR="00311727" w:rsidRPr="002F3731" w14:paraId="7D8C3739" w14:textId="77777777" w:rsidTr="007B0A3C">
        <w:trPr>
          <w:trHeight w:val="410"/>
          <w:jc w:val="center"/>
        </w:trPr>
        <w:tc>
          <w:tcPr>
            <w:tcW w:w="247" w:type="pct"/>
            <w:vMerge/>
            <w:shd w:val="clear" w:color="auto" w:fill="auto"/>
            <w:tcMar>
              <w:top w:w="0" w:type="dxa"/>
              <w:left w:w="108" w:type="dxa"/>
              <w:bottom w:w="0" w:type="dxa"/>
              <w:right w:w="108" w:type="dxa"/>
            </w:tcMar>
            <w:vAlign w:val="center"/>
          </w:tcPr>
          <w:p w14:paraId="4A76A481" w14:textId="77777777" w:rsidR="00311727" w:rsidRPr="002F3731" w:rsidRDefault="00311727" w:rsidP="00311727">
            <w:pPr>
              <w:jc w:val="center"/>
              <w:rPr>
                <w:b/>
                <w:sz w:val="25"/>
                <w:szCs w:val="25"/>
              </w:rPr>
            </w:pPr>
          </w:p>
        </w:tc>
        <w:tc>
          <w:tcPr>
            <w:tcW w:w="261" w:type="pct"/>
            <w:vMerge/>
            <w:shd w:val="clear" w:color="auto" w:fill="auto"/>
            <w:tcMar>
              <w:top w:w="0" w:type="dxa"/>
              <w:left w:w="108" w:type="dxa"/>
              <w:bottom w:w="0" w:type="dxa"/>
              <w:right w:w="108" w:type="dxa"/>
            </w:tcMar>
            <w:vAlign w:val="center"/>
          </w:tcPr>
          <w:p w14:paraId="4491D7C2" w14:textId="77777777" w:rsidR="00311727" w:rsidRPr="002F3731" w:rsidRDefault="00311727" w:rsidP="0031172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2A0F00B9" w14:textId="2DBC5296" w:rsidR="00311727" w:rsidRPr="00817028" w:rsidRDefault="00311727" w:rsidP="00311727">
            <w:pPr>
              <w:jc w:val="center"/>
              <w:rPr>
                <w:sz w:val="25"/>
                <w:szCs w:val="25"/>
              </w:rPr>
            </w:pPr>
            <w:r w:rsidRPr="00817028">
              <w:rPr>
                <w:sz w:val="25"/>
                <w:szCs w:val="25"/>
              </w:rPr>
              <w:t>09g00 – 11g00</w:t>
            </w:r>
          </w:p>
        </w:tc>
        <w:tc>
          <w:tcPr>
            <w:tcW w:w="1730" w:type="pct"/>
            <w:shd w:val="clear" w:color="auto" w:fill="auto"/>
            <w:tcMar>
              <w:top w:w="0" w:type="dxa"/>
              <w:left w:w="108" w:type="dxa"/>
              <w:bottom w:w="0" w:type="dxa"/>
              <w:right w:w="108" w:type="dxa"/>
            </w:tcMar>
            <w:vAlign w:val="center"/>
          </w:tcPr>
          <w:p w14:paraId="1C9B8B7B" w14:textId="2CB91916" w:rsidR="00311727" w:rsidRPr="00817028" w:rsidRDefault="00311727" w:rsidP="00311727">
            <w:pPr>
              <w:jc w:val="both"/>
              <w:rPr>
                <w:sz w:val="25"/>
                <w:szCs w:val="25"/>
              </w:rPr>
            </w:pPr>
            <w:r w:rsidRPr="00817028">
              <w:rPr>
                <w:sz w:val="25"/>
                <w:szCs w:val="25"/>
              </w:rPr>
              <w:t>Báo cáo kết quả khảo sát việc làm sinh viên tốt nghiệp 2023, triển khai các hoạt động bảo đảm chất lượng nội bộ</w:t>
            </w:r>
          </w:p>
        </w:tc>
        <w:tc>
          <w:tcPr>
            <w:tcW w:w="1359" w:type="pct"/>
            <w:shd w:val="clear" w:color="auto" w:fill="auto"/>
            <w:tcMar>
              <w:top w:w="0" w:type="dxa"/>
              <w:left w:w="108" w:type="dxa"/>
              <w:bottom w:w="0" w:type="dxa"/>
              <w:right w:w="108" w:type="dxa"/>
            </w:tcMar>
            <w:vAlign w:val="center"/>
          </w:tcPr>
          <w:p w14:paraId="1642B219" w14:textId="54043D9A" w:rsidR="00311727" w:rsidRDefault="00311727" w:rsidP="00311727">
            <w:pPr>
              <w:jc w:val="both"/>
              <w:rPr>
                <w:sz w:val="25"/>
                <w:szCs w:val="25"/>
              </w:rPr>
            </w:pPr>
            <w:r>
              <w:rPr>
                <w:sz w:val="25"/>
                <w:szCs w:val="25"/>
              </w:rPr>
              <w:t>NTToàn, TĐLý, Trung tâm HTSV&amp;QHDN, Lãnh đạo các khoa, phòng</w:t>
            </w:r>
          </w:p>
        </w:tc>
        <w:tc>
          <w:tcPr>
            <w:tcW w:w="427" w:type="pct"/>
            <w:shd w:val="clear" w:color="auto" w:fill="auto"/>
            <w:vAlign w:val="center"/>
          </w:tcPr>
          <w:p w14:paraId="17B71657" w14:textId="41BC2A44" w:rsidR="00311727" w:rsidRDefault="00311727" w:rsidP="00311727">
            <w:pPr>
              <w:jc w:val="center"/>
              <w:rPr>
                <w:sz w:val="25"/>
                <w:szCs w:val="25"/>
              </w:rPr>
            </w:pPr>
            <w:r>
              <w:rPr>
                <w:sz w:val="25"/>
                <w:szCs w:val="25"/>
              </w:rPr>
              <w:t>NTToàn</w:t>
            </w:r>
          </w:p>
        </w:tc>
        <w:tc>
          <w:tcPr>
            <w:tcW w:w="391" w:type="pct"/>
            <w:shd w:val="clear" w:color="auto" w:fill="auto"/>
            <w:vAlign w:val="center"/>
          </w:tcPr>
          <w:p w14:paraId="65E0D65A" w14:textId="6AAE4D10" w:rsidR="00311727" w:rsidRDefault="00311727" w:rsidP="00311727">
            <w:pPr>
              <w:jc w:val="center"/>
              <w:rPr>
                <w:sz w:val="25"/>
                <w:szCs w:val="25"/>
              </w:rPr>
            </w:pPr>
            <w:r>
              <w:rPr>
                <w:sz w:val="25"/>
                <w:szCs w:val="25"/>
              </w:rPr>
              <w:t>P205</w:t>
            </w:r>
          </w:p>
        </w:tc>
      </w:tr>
      <w:tr w:rsidR="00311727" w:rsidRPr="002F3731" w14:paraId="19D905C2" w14:textId="77777777" w:rsidTr="007B0A3C">
        <w:trPr>
          <w:trHeight w:val="410"/>
          <w:jc w:val="center"/>
        </w:trPr>
        <w:tc>
          <w:tcPr>
            <w:tcW w:w="247" w:type="pct"/>
            <w:vMerge/>
            <w:shd w:val="clear" w:color="auto" w:fill="auto"/>
            <w:tcMar>
              <w:top w:w="0" w:type="dxa"/>
              <w:left w:w="108" w:type="dxa"/>
              <w:bottom w:w="0" w:type="dxa"/>
              <w:right w:w="108" w:type="dxa"/>
            </w:tcMar>
            <w:vAlign w:val="center"/>
          </w:tcPr>
          <w:p w14:paraId="21DC7F2C" w14:textId="77777777" w:rsidR="00311727" w:rsidRPr="002F3731" w:rsidRDefault="00311727" w:rsidP="00311727">
            <w:pPr>
              <w:jc w:val="center"/>
              <w:rPr>
                <w:b/>
                <w:sz w:val="25"/>
                <w:szCs w:val="25"/>
              </w:rPr>
            </w:pPr>
          </w:p>
        </w:tc>
        <w:tc>
          <w:tcPr>
            <w:tcW w:w="261" w:type="pct"/>
            <w:vMerge/>
            <w:shd w:val="clear" w:color="auto" w:fill="auto"/>
            <w:tcMar>
              <w:top w:w="0" w:type="dxa"/>
              <w:left w:w="108" w:type="dxa"/>
              <w:bottom w:w="0" w:type="dxa"/>
              <w:right w:w="108" w:type="dxa"/>
            </w:tcMar>
            <w:vAlign w:val="center"/>
          </w:tcPr>
          <w:p w14:paraId="23077043" w14:textId="77777777" w:rsidR="00311727" w:rsidRPr="002F3731" w:rsidRDefault="00311727" w:rsidP="0031172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6F6A736F" w14:textId="3A266C31" w:rsidR="00311727" w:rsidRDefault="00311727" w:rsidP="00311727">
            <w:pPr>
              <w:jc w:val="center"/>
              <w:rPr>
                <w:sz w:val="25"/>
                <w:szCs w:val="25"/>
              </w:rPr>
            </w:pPr>
            <w:r>
              <w:rPr>
                <w:sz w:val="25"/>
                <w:szCs w:val="25"/>
              </w:rPr>
              <w:t>13g00 – 14g00</w:t>
            </w:r>
          </w:p>
        </w:tc>
        <w:tc>
          <w:tcPr>
            <w:tcW w:w="1730" w:type="pct"/>
            <w:shd w:val="clear" w:color="auto" w:fill="auto"/>
            <w:tcMar>
              <w:top w:w="0" w:type="dxa"/>
              <w:left w:w="108" w:type="dxa"/>
              <w:bottom w:w="0" w:type="dxa"/>
              <w:right w:w="108" w:type="dxa"/>
            </w:tcMar>
            <w:vAlign w:val="center"/>
          </w:tcPr>
          <w:p w14:paraId="61DB52E5" w14:textId="73719CFF" w:rsidR="00311727" w:rsidRDefault="00311727" w:rsidP="00311727">
            <w:pPr>
              <w:jc w:val="both"/>
              <w:rPr>
                <w:sz w:val="25"/>
                <w:szCs w:val="25"/>
              </w:rPr>
            </w:pPr>
            <w:r>
              <w:rPr>
                <w:sz w:val="25"/>
                <w:szCs w:val="25"/>
              </w:rPr>
              <w:t>Họp công tác chuẩn bị Quy hoạch các chức danh lãnh đạo trường</w:t>
            </w:r>
          </w:p>
        </w:tc>
        <w:tc>
          <w:tcPr>
            <w:tcW w:w="1359" w:type="pct"/>
            <w:shd w:val="clear" w:color="auto" w:fill="auto"/>
            <w:tcMar>
              <w:top w:w="0" w:type="dxa"/>
              <w:left w:w="108" w:type="dxa"/>
              <w:bottom w:w="0" w:type="dxa"/>
              <w:right w:w="108" w:type="dxa"/>
            </w:tcMar>
            <w:vAlign w:val="center"/>
          </w:tcPr>
          <w:p w14:paraId="360818D9" w14:textId="7CD6C35F" w:rsidR="00311727" w:rsidRPr="00525787" w:rsidRDefault="00311727" w:rsidP="00311727">
            <w:pPr>
              <w:jc w:val="both"/>
              <w:rPr>
                <w:i/>
                <w:iCs/>
                <w:sz w:val="25"/>
                <w:szCs w:val="25"/>
              </w:rPr>
            </w:pPr>
            <w:r>
              <w:rPr>
                <w:sz w:val="25"/>
                <w:szCs w:val="25"/>
              </w:rPr>
              <w:t xml:space="preserve">Ban Thường vụ Đảng ủy, Tổ công tác thực hiện </w:t>
            </w:r>
            <w:r>
              <w:rPr>
                <w:i/>
                <w:iCs/>
                <w:sz w:val="25"/>
                <w:szCs w:val="25"/>
              </w:rPr>
              <w:t>(theo Quyết định số 920/QĐ-ĐHNL-TCCB ngày 20/3/2024)</w:t>
            </w:r>
          </w:p>
        </w:tc>
        <w:tc>
          <w:tcPr>
            <w:tcW w:w="427" w:type="pct"/>
            <w:shd w:val="clear" w:color="auto" w:fill="auto"/>
            <w:vAlign w:val="center"/>
          </w:tcPr>
          <w:p w14:paraId="6FAE07C2" w14:textId="40BC3E1B" w:rsidR="00311727" w:rsidRDefault="00311727" w:rsidP="00311727">
            <w:pPr>
              <w:jc w:val="center"/>
              <w:rPr>
                <w:sz w:val="25"/>
                <w:szCs w:val="25"/>
              </w:rPr>
            </w:pPr>
            <w:r>
              <w:rPr>
                <w:sz w:val="25"/>
                <w:szCs w:val="25"/>
              </w:rPr>
              <w:t>BN.Hùng</w:t>
            </w:r>
          </w:p>
        </w:tc>
        <w:tc>
          <w:tcPr>
            <w:tcW w:w="391" w:type="pct"/>
            <w:shd w:val="clear" w:color="auto" w:fill="auto"/>
            <w:vAlign w:val="center"/>
          </w:tcPr>
          <w:p w14:paraId="026C8FE5" w14:textId="130AD645" w:rsidR="00311727" w:rsidRDefault="00311727" w:rsidP="00311727">
            <w:pPr>
              <w:jc w:val="center"/>
              <w:rPr>
                <w:sz w:val="25"/>
                <w:szCs w:val="25"/>
              </w:rPr>
            </w:pPr>
            <w:r>
              <w:rPr>
                <w:sz w:val="25"/>
                <w:szCs w:val="25"/>
              </w:rPr>
              <w:t>P103</w:t>
            </w:r>
          </w:p>
        </w:tc>
      </w:tr>
      <w:tr w:rsidR="00311727" w:rsidRPr="002F3731" w14:paraId="13EF4F77" w14:textId="77777777" w:rsidTr="007B0A3C">
        <w:trPr>
          <w:trHeight w:val="410"/>
          <w:jc w:val="center"/>
        </w:trPr>
        <w:tc>
          <w:tcPr>
            <w:tcW w:w="247" w:type="pct"/>
            <w:vMerge/>
            <w:shd w:val="clear" w:color="auto" w:fill="auto"/>
            <w:tcMar>
              <w:top w:w="0" w:type="dxa"/>
              <w:left w:w="108" w:type="dxa"/>
              <w:bottom w:w="0" w:type="dxa"/>
              <w:right w:w="108" w:type="dxa"/>
            </w:tcMar>
            <w:vAlign w:val="center"/>
          </w:tcPr>
          <w:p w14:paraId="370A29A3" w14:textId="77777777" w:rsidR="00311727" w:rsidRPr="002F3731" w:rsidRDefault="00311727" w:rsidP="00311727">
            <w:pPr>
              <w:jc w:val="center"/>
              <w:rPr>
                <w:b/>
                <w:sz w:val="25"/>
                <w:szCs w:val="25"/>
              </w:rPr>
            </w:pPr>
          </w:p>
        </w:tc>
        <w:tc>
          <w:tcPr>
            <w:tcW w:w="261" w:type="pct"/>
            <w:vMerge/>
            <w:shd w:val="clear" w:color="auto" w:fill="auto"/>
            <w:tcMar>
              <w:top w:w="0" w:type="dxa"/>
              <w:left w:w="108" w:type="dxa"/>
              <w:bottom w:w="0" w:type="dxa"/>
              <w:right w:w="108" w:type="dxa"/>
            </w:tcMar>
            <w:vAlign w:val="center"/>
          </w:tcPr>
          <w:p w14:paraId="1BEC198D" w14:textId="77777777" w:rsidR="00311727" w:rsidRPr="002F3731" w:rsidRDefault="00311727" w:rsidP="0031172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4B9CE6B3" w14:textId="3AE1563A" w:rsidR="00311727" w:rsidRPr="00817028" w:rsidRDefault="00311727" w:rsidP="00311727">
            <w:pPr>
              <w:jc w:val="center"/>
              <w:rPr>
                <w:sz w:val="25"/>
                <w:szCs w:val="25"/>
              </w:rPr>
            </w:pPr>
            <w:r>
              <w:rPr>
                <w:sz w:val="25"/>
                <w:szCs w:val="25"/>
              </w:rPr>
              <w:t>14g00 – 16g30</w:t>
            </w:r>
          </w:p>
        </w:tc>
        <w:tc>
          <w:tcPr>
            <w:tcW w:w="1730" w:type="pct"/>
            <w:shd w:val="clear" w:color="auto" w:fill="auto"/>
            <w:tcMar>
              <w:top w:w="0" w:type="dxa"/>
              <w:left w:w="108" w:type="dxa"/>
              <w:bottom w:w="0" w:type="dxa"/>
              <w:right w:w="108" w:type="dxa"/>
            </w:tcMar>
            <w:vAlign w:val="center"/>
          </w:tcPr>
          <w:p w14:paraId="5D4B4EDF" w14:textId="4011D084" w:rsidR="00311727" w:rsidRPr="00817028" w:rsidRDefault="00311727" w:rsidP="00311727">
            <w:pPr>
              <w:jc w:val="both"/>
              <w:rPr>
                <w:sz w:val="25"/>
                <w:szCs w:val="25"/>
              </w:rPr>
            </w:pPr>
            <w:r>
              <w:rPr>
                <w:sz w:val="25"/>
                <w:szCs w:val="25"/>
              </w:rPr>
              <w:t>Họp mặt truyền thống cán bộ Đoàn Hội các thời kỳ kỷ niệm 93 năm thành lập Đoàn TNCS HCM (26/3/1931 - 26/3/2024)</w:t>
            </w:r>
          </w:p>
        </w:tc>
        <w:tc>
          <w:tcPr>
            <w:tcW w:w="1359" w:type="pct"/>
            <w:shd w:val="clear" w:color="auto" w:fill="auto"/>
            <w:tcMar>
              <w:top w:w="0" w:type="dxa"/>
              <w:left w:w="108" w:type="dxa"/>
              <w:bottom w:w="0" w:type="dxa"/>
              <w:right w:w="108" w:type="dxa"/>
            </w:tcMar>
            <w:vAlign w:val="center"/>
          </w:tcPr>
          <w:p w14:paraId="2D1DA5CB" w14:textId="77408B6B" w:rsidR="00311727" w:rsidRPr="00817028" w:rsidRDefault="00311727" w:rsidP="00311727">
            <w:pPr>
              <w:jc w:val="both"/>
              <w:rPr>
                <w:sz w:val="25"/>
                <w:szCs w:val="25"/>
              </w:rPr>
            </w:pPr>
            <w:r>
              <w:rPr>
                <w:sz w:val="25"/>
                <w:szCs w:val="25"/>
              </w:rPr>
              <w:t>Đảng ủy, Ban Giám hiệu, BCH Đoàn trường, Nguyên Bí thư, Phó Bí thư Đoàn trường qua các nhiệm kỳ, Bí thư, Phó Bí thư các Đoàn khoa, Đoàn viên, Thanh niên, Khách mời</w:t>
            </w:r>
          </w:p>
        </w:tc>
        <w:tc>
          <w:tcPr>
            <w:tcW w:w="427" w:type="pct"/>
            <w:shd w:val="clear" w:color="auto" w:fill="auto"/>
            <w:vAlign w:val="center"/>
          </w:tcPr>
          <w:p w14:paraId="656E1BFC" w14:textId="70B0CA25" w:rsidR="00311727" w:rsidRPr="00817028" w:rsidRDefault="00311727" w:rsidP="00311727">
            <w:pPr>
              <w:jc w:val="center"/>
              <w:rPr>
                <w:sz w:val="25"/>
                <w:szCs w:val="25"/>
              </w:rPr>
            </w:pPr>
            <w:r>
              <w:rPr>
                <w:sz w:val="25"/>
                <w:szCs w:val="25"/>
              </w:rPr>
              <w:t>Đoàn Thanh niên</w:t>
            </w:r>
          </w:p>
        </w:tc>
        <w:tc>
          <w:tcPr>
            <w:tcW w:w="391" w:type="pct"/>
            <w:shd w:val="clear" w:color="auto" w:fill="auto"/>
            <w:vAlign w:val="center"/>
          </w:tcPr>
          <w:p w14:paraId="4C347813" w14:textId="039AF27E" w:rsidR="00311727" w:rsidRPr="00817028" w:rsidRDefault="00311727" w:rsidP="00311727">
            <w:pPr>
              <w:jc w:val="center"/>
              <w:rPr>
                <w:sz w:val="25"/>
                <w:szCs w:val="25"/>
              </w:rPr>
            </w:pPr>
            <w:r>
              <w:rPr>
                <w:sz w:val="25"/>
                <w:szCs w:val="25"/>
              </w:rPr>
              <w:t>P303</w:t>
            </w:r>
          </w:p>
        </w:tc>
      </w:tr>
      <w:tr w:rsidR="00311727" w:rsidRPr="002F3731" w14:paraId="6A2D7352" w14:textId="77777777" w:rsidTr="007B0A3C">
        <w:trPr>
          <w:trHeight w:val="410"/>
          <w:jc w:val="center"/>
        </w:trPr>
        <w:tc>
          <w:tcPr>
            <w:tcW w:w="247" w:type="pct"/>
            <w:vMerge w:val="restart"/>
            <w:shd w:val="clear" w:color="auto" w:fill="EEECE1"/>
            <w:tcMar>
              <w:top w:w="0" w:type="dxa"/>
              <w:left w:w="108" w:type="dxa"/>
              <w:bottom w:w="0" w:type="dxa"/>
              <w:right w:w="108" w:type="dxa"/>
            </w:tcMar>
            <w:vAlign w:val="center"/>
          </w:tcPr>
          <w:p w14:paraId="69B6871E" w14:textId="77777777" w:rsidR="00311727" w:rsidRPr="002F3731" w:rsidRDefault="00311727" w:rsidP="00311727">
            <w:pPr>
              <w:jc w:val="center"/>
              <w:rPr>
                <w:b/>
                <w:sz w:val="25"/>
                <w:szCs w:val="25"/>
              </w:rPr>
            </w:pPr>
            <w:r w:rsidRPr="002F3731">
              <w:rPr>
                <w:b/>
                <w:sz w:val="25"/>
                <w:szCs w:val="25"/>
              </w:rPr>
              <w:t>Tư</w:t>
            </w:r>
          </w:p>
        </w:tc>
        <w:tc>
          <w:tcPr>
            <w:tcW w:w="261" w:type="pct"/>
            <w:vMerge w:val="restart"/>
            <w:shd w:val="clear" w:color="auto" w:fill="EEECE1"/>
            <w:tcMar>
              <w:top w:w="0" w:type="dxa"/>
              <w:left w:w="108" w:type="dxa"/>
              <w:bottom w:w="0" w:type="dxa"/>
              <w:right w:w="108" w:type="dxa"/>
            </w:tcMar>
            <w:vAlign w:val="center"/>
          </w:tcPr>
          <w:p w14:paraId="1A6A7E90" w14:textId="5C80E2F5" w:rsidR="00311727" w:rsidRPr="002F3731" w:rsidRDefault="00311727" w:rsidP="00311727">
            <w:pPr>
              <w:jc w:val="center"/>
              <w:rPr>
                <w:b/>
                <w:bCs/>
                <w:i/>
                <w:iCs/>
                <w:sz w:val="25"/>
                <w:szCs w:val="25"/>
              </w:rPr>
            </w:pPr>
            <w:r w:rsidRPr="002F3731">
              <w:rPr>
                <w:b/>
                <w:bCs/>
                <w:i/>
                <w:iCs/>
                <w:sz w:val="25"/>
                <w:szCs w:val="25"/>
              </w:rPr>
              <w:t>27</w:t>
            </w:r>
          </w:p>
        </w:tc>
        <w:tc>
          <w:tcPr>
            <w:tcW w:w="585" w:type="pct"/>
            <w:shd w:val="clear" w:color="auto" w:fill="EEECE1"/>
            <w:tcMar>
              <w:top w:w="0" w:type="dxa"/>
              <w:left w:w="108" w:type="dxa"/>
              <w:bottom w:w="0" w:type="dxa"/>
              <w:right w:w="108" w:type="dxa"/>
            </w:tcMar>
            <w:vAlign w:val="center"/>
          </w:tcPr>
          <w:p w14:paraId="02862D0A" w14:textId="49467487" w:rsidR="00311727" w:rsidRPr="002F3731" w:rsidRDefault="00311727" w:rsidP="00311727">
            <w:pPr>
              <w:jc w:val="center"/>
              <w:rPr>
                <w:iCs/>
                <w:sz w:val="25"/>
                <w:szCs w:val="25"/>
              </w:rPr>
            </w:pPr>
            <w:r>
              <w:rPr>
                <w:sz w:val="25"/>
                <w:szCs w:val="25"/>
              </w:rPr>
              <w:t>09g30 – 12g00</w:t>
            </w:r>
          </w:p>
        </w:tc>
        <w:tc>
          <w:tcPr>
            <w:tcW w:w="1730" w:type="pct"/>
            <w:shd w:val="clear" w:color="auto" w:fill="EEECE1"/>
            <w:tcMar>
              <w:top w:w="0" w:type="dxa"/>
              <w:left w:w="108" w:type="dxa"/>
              <w:bottom w:w="0" w:type="dxa"/>
              <w:right w:w="108" w:type="dxa"/>
            </w:tcMar>
            <w:vAlign w:val="center"/>
          </w:tcPr>
          <w:p w14:paraId="707A7A20" w14:textId="661C9A1B" w:rsidR="00311727" w:rsidRPr="002F3731" w:rsidRDefault="00311727" w:rsidP="00311727">
            <w:pPr>
              <w:jc w:val="both"/>
              <w:rPr>
                <w:bCs/>
                <w:sz w:val="25"/>
                <w:szCs w:val="25"/>
              </w:rPr>
            </w:pPr>
            <w:r>
              <w:rPr>
                <w:sz w:val="25"/>
                <w:szCs w:val="25"/>
              </w:rPr>
              <w:t xml:space="preserve">Hội thảo Tập huấn  nâng cao chuyên môn nghiệp vụ về hợp tác đầu tư và quốc tế hóa giáo dục đại </w:t>
            </w:r>
            <w:r>
              <w:rPr>
                <w:sz w:val="25"/>
                <w:szCs w:val="25"/>
              </w:rPr>
              <w:lastRenderedPageBreak/>
              <w:t>học: “Hợp tác quốc tế trong nghiên cứu và quốc tế hóa chương trình”</w:t>
            </w:r>
          </w:p>
        </w:tc>
        <w:tc>
          <w:tcPr>
            <w:tcW w:w="1359" w:type="pct"/>
            <w:shd w:val="clear" w:color="auto" w:fill="EEECE1"/>
            <w:tcMar>
              <w:top w:w="0" w:type="dxa"/>
              <w:left w:w="108" w:type="dxa"/>
              <w:bottom w:w="0" w:type="dxa"/>
              <w:right w:w="108" w:type="dxa"/>
            </w:tcMar>
            <w:vAlign w:val="center"/>
          </w:tcPr>
          <w:p w14:paraId="25ABFEE3" w14:textId="01038972" w:rsidR="00311727" w:rsidRPr="002F3731" w:rsidRDefault="00311727" w:rsidP="00311727">
            <w:pPr>
              <w:jc w:val="both"/>
              <w:rPr>
                <w:bCs/>
                <w:iCs/>
                <w:sz w:val="25"/>
                <w:szCs w:val="25"/>
              </w:rPr>
            </w:pPr>
            <w:r>
              <w:rPr>
                <w:sz w:val="25"/>
                <w:szCs w:val="25"/>
              </w:rPr>
              <w:lastRenderedPageBreak/>
              <w:t>NTToàn, NNThùy, NP.Hòa, ĐTDuy</w:t>
            </w:r>
            <w:r w:rsidR="005D679C">
              <w:rPr>
                <w:sz w:val="25"/>
                <w:szCs w:val="25"/>
              </w:rPr>
              <w:t>, VTDân, TQViệt, L.AĐức, PĐToàn</w:t>
            </w:r>
          </w:p>
        </w:tc>
        <w:tc>
          <w:tcPr>
            <w:tcW w:w="427" w:type="pct"/>
            <w:shd w:val="clear" w:color="auto" w:fill="EEECE1"/>
            <w:vAlign w:val="center"/>
          </w:tcPr>
          <w:p w14:paraId="525E0C2D" w14:textId="61A56412" w:rsidR="00311727" w:rsidRPr="002F3731" w:rsidRDefault="00311727" w:rsidP="00311727">
            <w:pPr>
              <w:jc w:val="center"/>
              <w:rPr>
                <w:iCs/>
                <w:sz w:val="25"/>
                <w:szCs w:val="25"/>
              </w:rPr>
            </w:pPr>
            <w:r>
              <w:rPr>
                <w:sz w:val="25"/>
                <w:szCs w:val="25"/>
              </w:rPr>
              <w:t>Bộ GD&amp;ĐT</w:t>
            </w:r>
          </w:p>
        </w:tc>
        <w:tc>
          <w:tcPr>
            <w:tcW w:w="391" w:type="pct"/>
            <w:shd w:val="clear" w:color="auto" w:fill="EEECE1"/>
            <w:vAlign w:val="center"/>
          </w:tcPr>
          <w:p w14:paraId="7D05FFA6" w14:textId="20FCFECD" w:rsidR="00311727" w:rsidRPr="002F3731" w:rsidRDefault="00311727" w:rsidP="00311727">
            <w:pPr>
              <w:jc w:val="center"/>
              <w:rPr>
                <w:iCs/>
                <w:sz w:val="25"/>
                <w:szCs w:val="25"/>
              </w:rPr>
            </w:pPr>
            <w:r>
              <w:rPr>
                <w:sz w:val="25"/>
                <w:szCs w:val="25"/>
              </w:rPr>
              <w:t>Trực tuyến tại P103</w:t>
            </w:r>
          </w:p>
        </w:tc>
      </w:tr>
      <w:tr w:rsidR="00311727" w:rsidRPr="002F3731" w14:paraId="3644C5ED" w14:textId="77777777" w:rsidTr="007B0A3C">
        <w:trPr>
          <w:trHeight w:val="410"/>
          <w:jc w:val="center"/>
        </w:trPr>
        <w:tc>
          <w:tcPr>
            <w:tcW w:w="247" w:type="pct"/>
            <w:vMerge/>
            <w:shd w:val="clear" w:color="auto" w:fill="EEECE1"/>
            <w:tcMar>
              <w:top w:w="0" w:type="dxa"/>
              <w:left w:w="108" w:type="dxa"/>
              <w:bottom w:w="0" w:type="dxa"/>
              <w:right w:w="108" w:type="dxa"/>
            </w:tcMar>
            <w:vAlign w:val="center"/>
          </w:tcPr>
          <w:p w14:paraId="640FF9E0"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3F1F3B2"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041ECE08" w14:textId="5F58F6AF" w:rsidR="00311727" w:rsidRPr="002F3731" w:rsidRDefault="00311727" w:rsidP="00311727">
            <w:pPr>
              <w:jc w:val="center"/>
              <w:rPr>
                <w:iCs/>
                <w:sz w:val="25"/>
                <w:szCs w:val="25"/>
              </w:rPr>
            </w:pPr>
            <w:r w:rsidRPr="002F3731">
              <w:rPr>
                <w:iCs/>
                <w:sz w:val="25"/>
                <w:szCs w:val="25"/>
              </w:rPr>
              <w:t>09g00 – 11g00</w:t>
            </w:r>
          </w:p>
        </w:tc>
        <w:tc>
          <w:tcPr>
            <w:tcW w:w="1730" w:type="pct"/>
            <w:shd w:val="clear" w:color="auto" w:fill="EEECE1"/>
            <w:tcMar>
              <w:top w:w="0" w:type="dxa"/>
              <w:left w:w="108" w:type="dxa"/>
              <w:bottom w:w="0" w:type="dxa"/>
              <w:right w:w="108" w:type="dxa"/>
            </w:tcMar>
            <w:vAlign w:val="center"/>
          </w:tcPr>
          <w:p w14:paraId="2CD2BEA2" w14:textId="72FC7382" w:rsidR="00311727" w:rsidRDefault="00311727" w:rsidP="00311727">
            <w:pPr>
              <w:jc w:val="both"/>
              <w:rPr>
                <w:bCs/>
                <w:sz w:val="25"/>
                <w:szCs w:val="25"/>
              </w:rPr>
            </w:pPr>
            <w:r>
              <w:rPr>
                <w:bCs/>
                <w:sz w:val="25"/>
                <w:szCs w:val="25"/>
              </w:rPr>
              <w:t>Lễ Bế mạc Hội thao sinh viên Trường ĐH Nông Lâm TP.HCM năm 2024</w:t>
            </w:r>
          </w:p>
        </w:tc>
        <w:tc>
          <w:tcPr>
            <w:tcW w:w="1359" w:type="pct"/>
            <w:shd w:val="clear" w:color="auto" w:fill="EEECE1"/>
            <w:tcMar>
              <w:top w:w="0" w:type="dxa"/>
              <w:left w:w="108" w:type="dxa"/>
              <w:bottom w:w="0" w:type="dxa"/>
              <w:right w:w="108" w:type="dxa"/>
            </w:tcMar>
            <w:vAlign w:val="center"/>
          </w:tcPr>
          <w:p w14:paraId="2BE80965" w14:textId="59E83D8F" w:rsidR="00311727" w:rsidRDefault="00311727" w:rsidP="00311727">
            <w:pPr>
              <w:jc w:val="both"/>
              <w:rPr>
                <w:bCs/>
                <w:iCs/>
                <w:sz w:val="25"/>
                <w:szCs w:val="25"/>
              </w:rPr>
            </w:pPr>
            <w:r>
              <w:rPr>
                <w:bCs/>
                <w:iCs/>
                <w:sz w:val="25"/>
                <w:szCs w:val="25"/>
              </w:rPr>
              <w:t>Đảng ủy, Ban Giám hiệu, Hội Thể thao, Đoàn Thanh niên, Hội sinh viên, Ban Tổ chức Hội thao, Thư mời</w:t>
            </w:r>
          </w:p>
        </w:tc>
        <w:tc>
          <w:tcPr>
            <w:tcW w:w="427" w:type="pct"/>
            <w:shd w:val="clear" w:color="auto" w:fill="EEECE1"/>
            <w:vAlign w:val="center"/>
          </w:tcPr>
          <w:p w14:paraId="7FBD3889" w14:textId="3D8E7030" w:rsidR="00311727" w:rsidRDefault="00311727" w:rsidP="00311727">
            <w:pPr>
              <w:jc w:val="center"/>
              <w:rPr>
                <w:iCs/>
                <w:sz w:val="25"/>
                <w:szCs w:val="25"/>
              </w:rPr>
            </w:pPr>
            <w:r>
              <w:rPr>
                <w:iCs/>
                <w:sz w:val="25"/>
                <w:szCs w:val="25"/>
              </w:rPr>
              <w:t>TĐLý</w:t>
            </w:r>
          </w:p>
        </w:tc>
        <w:tc>
          <w:tcPr>
            <w:tcW w:w="391" w:type="pct"/>
            <w:shd w:val="clear" w:color="auto" w:fill="EEECE1"/>
            <w:vAlign w:val="center"/>
          </w:tcPr>
          <w:p w14:paraId="192EDF9A" w14:textId="1C72C817" w:rsidR="00311727" w:rsidRDefault="00311727" w:rsidP="00311727">
            <w:pPr>
              <w:jc w:val="center"/>
              <w:rPr>
                <w:iCs/>
                <w:sz w:val="25"/>
                <w:szCs w:val="25"/>
              </w:rPr>
            </w:pPr>
            <w:r>
              <w:rPr>
                <w:iCs/>
                <w:sz w:val="25"/>
                <w:szCs w:val="25"/>
              </w:rPr>
              <w:t>Nhà thi đấu</w:t>
            </w:r>
          </w:p>
        </w:tc>
      </w:tr>
      <w:tr w:rsidR="00311727" w:rsidRPr="002F3731" w14:paraId="3D507E87" w14:textId="77777777" w:rsidTr="007B0A3C">
        <w:trPr>
          <w:trHeight w:val="410"/>
          <w:jc w:val="center"/>
        </w:trPr>
        <w:tc>
          <w:tcPr>
            <w:tcW w:w="247" w:type="pct"/>
            <w:vMerge/>
            <w:shd w:val="clear" w:color="auto" w:fill="EEECE1"/>
            <w:tcMar>
              <w:top w:w="0" w:type="dxa"/>
              <w:left w:w="108" w:type="dxa"/>
              <w:bottom w:w="0" w:type="dxa"/>
              <w:right w:w="108" w:type="dxa"/>
            </w:tcMar>
            <w:vAlign w:val="center"/>
          </w:tcPr>
          <w:p w14:paraId="2A7DC5D6"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361B5B77"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290AAF6" w14:textId="75395D7C" w:rsidR="00311727" w:rsidRPr="002F3731" w:rsidRDefault="00311727" w:rsidP="00311727">
            <w:pPr>
              <w:jc w:val="center"/>
              <w:rPr>
                <w:iCs/>
                <w:sz w:val="25"/>
                <w:szCs w:val="25"/>
              </w:rPr>
            </w:pPr>
            <w:r>
              <w:rPr>
                <w:iCs/>
                <w:sz w:val="25"/>
                <w:szCs w:val="25"/>
              </w:rPr>
              <w:t>14g00 – 17g00</w:t>
            </w:r>
          </w:p>
        </w:tc>
        <w:tc>
          <w:tcPr>
            <w:tcW w:w="1730" w:type="pct"/>
            <w:shd w:val="clear" w:color="auto" w:fill="EEECE1"/>
            <w:tcMar>
              <w:top w:w="0" w:type="dxa"/>
              <w:left w:w="108" w:type="dxa"/>
              <w:bottom w:w="0" w:type="dxa"/>
              <w:right w:w="108" w:type="dxa"/>
            </w:tcMar>
            <w:vAlign w:val="center"/>
          </w:tcPr>
          <w:p w14:paraId="12FB8B31" w14:textId="42FA20CC" w:rsidR="00311727" w:rsidRDefault="00311727" w:rsidP="00311727">
            <w:pPr>
              <w:jc w:val="both"/>
              <w:rPr>
                <w:bCs/>
                <w:sz w:val="25"/>
                <w:szCs w:val="25"/>
              </w:rPr>
            </w:pPr>
            <w:r>
              <w:rPr>
                <w:bCs/>
                <w:sz w:val="25"/>
                <w:szCs w:val="25"/>
              </w:rPr>
              <w:t>Họp mặt kỷ niệm 89 năm ngày truyền thống lực lượng Dân quân tự vệ (28/3/1935 - 28/3/2024)</w:t>
            </w:r>
          </w:p>
        </w:tc>
        <w:tc>
          <w:tcPr>
            <w:tcW w:w="1359" w:type="pct"/>
            <w:shd w:val="clear" w:color="auto" w:fill="EEECE1"/>
            <w:tcMar>
              <w:top w:w="0" w:type="dxa"/>
              <w:left w:w="108" w:type="dxa"/>
              <w:bottom w:w="0" w:type="dxa"/>
              <w:right w:w="108" w:type="dxa"/>
            </w:tcMar>
            <w:vAlign w:val="center"/>
          </w:tcPr>
          <w:p w14:paraId="571798E3" w14:textId="1E3EFBA8" w:rsidR="00311727" w:rsidRDefault="00311727" w:rsidP="00311727">
            <w:pPr>
              <w:jc w:val="both"/>
              <w:rPr>
                <w:bCs/>
                <w:iCs/>
                <w:sz w:val="25"/>
                <w:szCs w:val="25"/>
              </w:rPr>
            </w:pPr>
            <w:r>
              <w:rPr>
                <w:bCs/>
                <w:iCs/>
                <w:sz w:val="25"/>
                <w:szCs w:val="25"/>
              </w:rPr>
              <w:t>TĐLý</w:t>
            </w:r>
            <w:r w:rsidR="00746E2B">
              <w:rPr>
                <w:bCs/>
                <w:iCs/>
                <w:sz w:val="25"/>
                <w:szCs w:val="25"/>
              </w:rPr>
              <w:t>, NVNăm</w:t>
            </w:r>
          </w:p>
        </w:tc>
        <w:tc>
          <w:tcPr>
            <w:tcW w:w="427" w:type="pct"/>
            <w:shd w:val="clear" w:color="auto" w:fill="EEECE1"/>
            <w:vAlign w:val="center"/>
          </w:tcPr>
          <w:p w14:paraId="3F511E3F" w14:textId="3CDBBFBE" w:rsidR="00311727" w:rsidRDefault="00311727" w:rsidP="00311727">
            <w:pPr>
              <w:jc w:val="center"/>
              <w:rPr>
                <w:iCs/>
                <w:sz w:val="25"/>
                <w:szCs w:val="25"/>
              </w:rPr>
            </w:pPr>
            <w:r>
              <w:rPr>
                <w:iCs/>
                <w:sz w:val="25"/>
                <w:szCs w:val="25"/>
              </w:rPr>
              <w:t>Ban Chỉ huy Quân sự TP.Thủ Đức</w:t>
            </w:r>
          </w:p>
        </w:tc>
        <w:tc>
          <w:tcPr>
            <w:tcW w:w="391" w:type="pct"/>
            <w:shd w:val="clear" w:color="auto" w:fill="EEECE1"/>
            <w:vAlign w:val="center"/>
          </w:tcPr>
          <w:p w14:paraId="2602324D" w14:textId="1FC37E27" w:rsidR="00311727" w:rsidRDefault="00311727" w:rsidP="00311727">
            <w:pPr>
              <w:jc w:val="center"/>
              <w:rPr>
                <w:iCs/>
                <w:sz w:val="25"/>
                <w:szCs w:val="25"/>
              </w:rPr>
            </w:pPr>
            <w:r>
              <w:rPr>
                <w:iCs/>
                <w:sz w:val="25"/>
                <w:szCs w:val="25"/>
              </w:rPr>
              <w:t>Ban Chỉ huy Quân sự TP.Thủ Đức</w:t>
            </w:r>
          </w:p>
        </w:tc>
      </w:tr>
      <w:tr w:rsidR="00311727" w:rsidRPr="002F3731" w14:paraId="1C8C0803" w14:textId="77777777" w:rsidTr="007B0A3C">
        <w:trPr>
          <w:trHeight w:val="410"/>
          <w:jc w:val="center"/>
        </w:trPr>
        <w:tc>
          <w:tcPr>
            <w:tcW w:w="247" w:type="pct"/>
            <w:vMerge w:val="restart"/>
            <w:shd w:val="clear" w:color="auto" w:fill="auto"/>
            <w:tcMar>
              <w:top w:w="0" w:type="dxa"/>
              <w:left w:w="108" w:type="dxa"/>
              <w:bottom w:w="0" w:type="dxa"/>
              <w:right w:w="108" w:type="dxa"/>
            </w:tcMar>
            <w:vAlign w:val="center"/>
          </w:tcPr>
          <w:p w14:paraId="5F1F6BC2" w14:textId="7E7455FF" w:rsidR="00311727" w:rsidRPr="002F3731" w:rsidRDefault="00311727" w:rsidP="00311727">
            <w:pPr>
              <w:jc w:val="center"/>
              <w:rPr>
                <w:b/>
                <w:sz w:val="25"/>
                <w:szCs w:val="25"/>
              </w:rPr>
            </w:pPr>
            <w:r w:rsidRPr="002F3731">
              <w:rPr>
                <w:b/>
                <w:sz w:val="25"/>
                <w:szCs w:val="25"/>
              </w:rPr>
              <w:t>Năm</w:t>
            </w:r>
          </w:p>
        </w:tc>
        <w:tc>
          <w:tcPr>
            <w:tcW w:w="261" w:type="pct"/>
            <w:vMerge w:val="restart"/>
            <w:shd w:val="clear" w:color="auto" w:fill="auto"/>
            <w:tcMar>
              <w:top w:w="0" w:type="dxa"/>
              <w:left w:w="108" w:type="dxa"/>
              <w:bottom w:w="0" w:type="dxa"/>
              <w:right w:w="108" w:type="dxa"/>
            </w:tcMar>
            <w:vAlign w:val="center"/>
          </w:tcPr>
          <w:p w14:paraId="5375D56E" w14:textId="3D82F32D" w:rsidR="00311727" w:rsidRPr="002F3731" w:rsidRDefault="00311727" w:rsidP="00311727">
            <w:pPr>
              <w:jc w:val="center"/>
              <w:rPr>
                <w:b/>
                <w:bCs/>
                <w:i/>
                <w:iCs/>
                <w:sz w:val="25"/>
                <w:szCs w:val="25"/>
              </w:rPr>
            </w:pPr>
            <w:r w:rsidRPr="002F3731">
              <w:rPr>
                <w:b/>
                <w:bCs/>
                <w:i/>
                <w:iCs/>
                <w:sz w:val="25"/>
                <w:szCs w:val="25"/>
              </w:rPr>
              <w:t>28</w:t>
            </w:r>
          </w:p>
        </w:tc>
        <w:tc>
          <w:tcPr>
            <w:tcW w:w="585" w:type="pct"/>
            <w:shd w:val="clear" w:color="auto" w:fill="auto"/>
            <w:tcMar>
              <w:top w:w="0" w:type="dxa"/>
              <w:left w:w="108" w:type="dxa"/>
              <w:bottom w:w="0" w:type="dxa"/>
              <w:right w:w="108" w:type="dxa"/>
            </w:tcMar>
            <w:vAlign w:val="center"/>
          </w:tcPr>
          <w:p w14:paraId="6A89C2A3" w14:textId="186CB526" w:rsidR="00311727" w:rsidRPr="002F3731" w:rsidRDefault="00311727" w:rsidP="00311727">
            <w:pPr>
              <w:jc w:val="center"/>
              <w:rPr>
                <w:sz w:val="25"/>
                <w:szCs w:val="25"/>
              </w:rPr>
            </w:pPr>
            <w:r w:rsidRPr="002F3731">
              <w:rPr>
                <w:sz w:val="25"/>
                <w:szCs w:val="25"/>
              </w:rPr>
              <w:t>08g00</w:t>
            </w:r>
            <w:r>
              <w:rPr>
                <w:sz w:val="25"/>
                <w:szCs w:val="25"/>
              </w:rPr>
              <w:t xml:space="preserve"> – 12g30</w:t>
            </w:r>
          </w:p>
        </w:tc>
        <w:tc>
          <w:tcPr>
            <w:tcW w:w="1730" w:type="pct"/>
            <w:shd w:val="clear" w:color="auto" w:fill="auto"/>
            <w:tcMar>
              <w:top w:w="0" w:type="dxa"/>
              <w:left w:w="108" w:type="dxa"/>
              <w:bottom w:w="0" w:type="dxa"/>
              <w:right w:w="108" w:type="dxa"/>
            </w:tcMar>
            <w:vAlign w:val="center"/>
          </w:tcPr>
          <w:p w14:paraId="0F27056D" w14:textId="29379BC2" w:rsidR="00311727" w:rsidRDefault="00311727" w:rsidP="00311727">
            <w:pPr>
              <w:jc w:val="both"/>
              <w:rPr>
                <w:sz w:val="25"/>
                <w:szCs w:val="25"/>
              </w:rPr>
            </w:pPr>
            <w:r>
              <w:rPr>
                <w:sz w:val="25"/>
                <w:szCs w:val="25"/>
              </w:rPr>
              <w:t>Hội nghị t</w:t>
            </w:r>
            <w:r w:rsidRPr="002F3731">
              <w:rPr>
                <w:sz w:val="25"/>
                <w:szCs w:val="25"/>
              </w:rPr>
              <w:t xml:space="preserve">hực hiện </w:t>
            </w:r>
            <w:r>
              <w:rPr>
                <w:sz w:val="25"/>
                <w:szCs w:val="25"/>
              </w:rPr>
              <w:t>quy trình</w:t>
            </w:r>
            <w:r w:rsidRPr="002F3731">
              <w:rPr>
                <w:sz w:val="25"/>
                <w:szCs w:val="25"/>
              </w:rPr>
              <w:t xml:space="preserve"> rà soát, bổ sung quy hoạch các chức danh lãnh đạo trường năm 2024</w:t>
            </w:r>
          </w:p>
          <w:p w14:paraId="25AC1365" w14:textId="7449DE52" w:rsidR="00311727" w:rsidRDefault="00311727" w:rsidP="00311727">
            <w:pPr>
              <w:jc w:val="both"/>
              <w:rPr>
                <w:sz w:val="25"/>
                <w:szCs w:val="25"/>
              </w:rPr>
            </w:pPr>
            <w:r>
              <w:rPr>
                <w:i/>
                <w:iCs/>
                <w:sz w:val="25"/>
                <w:szCs w:val="25"/>
              </w:rPr>
              <w:t>* 08g00:</w:t>
            </w:r>
            <w:r>
              <w:rPr>
                <w:sz w:val="25"/>
                <w:szCs w:val="25"/>
              </w:rPr>
              <w:t xml:space="preserve"> </w:t>
            </w:r>
            <w:r w:rsidRPr="002F3731">
              <w:rPr>
                <w:sz w:val="25"/>
                <w:szCs w:val="25"/>
              </w:rPr>
              <w:t>Hội nghị Tập thể lãnh đạo (lần 1)</w:t>
            </w:r>
            <w:r>
              <w:rPr>
                <w:sz w:val="25"/>
                <w:szCs w:val="25"/>
              </w:rPr>
              <w:t xml:space="preserve"> tại P205</w:t>
            </w:r>
          </w:p>
          <w:p w14:paraId="5570CD5A" w14:textId="102F8AC5" w:rsidR="00311727" w:rsidRPr="006F3B92" w:rsidRDefault="00311727" w:rsidP="00311727">
            <w:pPr>
              <w:jc w:val="both"/>
              <w:rPr>
                <w:i/>
                <w:iCs/>
                <w:sz w:val="25"/>
                <w:szCs w:val="25"/>
              </w:rPr>
            </w:pPr>
            <w:r>
              <w:rPr>
                <w:i/>
                <w:iCs/>
                <w:sz w:val="25"/>
                <w:szCs w:val="25"/>
              </w:rPr>
              <w:t>* 09g00:</w:t>
            </w:r>
            <w:r>
              <w:rPr>
                <w:sz w:val="25"/>
                <w:szCs w:val="25"/>
              </w:rPr>
              <w:t xml:space="preserve"> </w:t>
            </w:r>
            <w:r w:rsidRPr="002F3731">
              <w:rPr>
                <w:sz w:val="25"/>
                <w:szCs w:val="25"/>
              </w:rPr>
              <w:t>Hội nghị Cán bộ chủ chốt</w:t>
            </w:r>
            <w:r>
              <w:rPr>
                <w:sz w:val="25"/>
                <w:szCs w:val="25"/>
              </w:rPr>
              <w:t xml:space="preserve"> tại </w:t>
            </w:r>
            <w:r w:rsidRPr="002F3731">
              <w:rPr>
                <w:sz w:val="25"/>
                <w:szCs w:val="25"/>
              </w:rPr>
              <w:t>Hội trường Phượng Vỹ</w:t>
            </w:r>
            <w:r>
              <w:rPr>
                <w:sz w:val="25"/>
                <w:szCs w:val="25"/>
              </w:rPr>
              <w:t xml:space="preserve"> </w:t>
            </w:r>
            <w:r>
              <w:rPr>
                <w:i/>
                <w:iCs/>
                <w:sz w:val="25"/>
                <w:szCs w:val="25"/>
              </w:rPr>
              <w:t>(thành phần tham gia theo danh sách)</w:t>
            </w:r>
          </w:p>
          <w:p w14:paraId="6382D05B" w14:textId="60C4BD9E" w:rsidR="00311727" w:rsidRDefault="00311727" w:rsidP="00311727">
            <w:pPr>
              <w:jc w:val="both"/>
              <w:rPr>
                <w:sz w:val="25"/>
                <w:szCs w:val="25"/>
              </w:rPr>
            </w:pPr>
            <w:r>
              <w:rPr>
                <w:i/>
                <w:iCs/>
                <w:sz w:val="25"/>
                <w:szCs w:val="25"/>
              </w:rPr>
              <w:t>* 10g30:</w:t>
            </w:r>
            <w:r>
              <w:rPr>
                <w:sz w:val="25"/>
                <w:szCs w:val="25"/>
              </w:rPr>
              <w:t xml:space="preserve"> </w:t>
            </w:r>
            <w:r w:rsidRPr="002F3731">
              <w:rPr>
                <w:sz w:val="25"/>
                <w:szCs w:val="25"/>
              </w:rPr>
              <w:t>Hội nghị Tập thể lãnh đạo mở rộng</w:t>
            </w:r>
            <w:r>
              <w:rPr>
                <w:sz w:val="25"/>
                <w:szCs w:val="25"/>
              </w:rPr>
              <w:t xml:space="preserve"> tại P205 </w:t>
            </w:r>
            <w:r>
              <w:rPr>
                <w:i/>
                <w:iCs/>
                <w:sz w:val="25"/>
                <w:szCs w:val="25"/>
              </w:rPr>
              <w:t>(thành phần tham gia theo danh sách)</w:t>
            </w:r>
          </w:p>
          <w:p w14:paraId="41FCD3B6" w14:textId="6115F08F" w:rsidR="00311727" w:rsidRPr="002F3731" w:rsidRDefault="00311727" w:rsidP="00311727">
            <w:pPr>
              <w:jc w:val="both"/>
              <w:rPr>
                <w:sz w:val="25"/>
                <w:szCs w:val="25"/>
              </w:rPr>
            </w:pPr>
            <w:r>
              <w:rPr>
                <w:i/>
                <w:iCs/>
                <w:sz w:val="25"/>
                <w:szCs w:val="25"/>
              </w:rPr>
              <w:t>* 11g30:</w:t>
            </w:r>
            <w:r>
              <w:rPr>
                <w:sz w:val="25"/>
                <w:szCs w:val="25"/>
              </w:rPr>
              <w:t xml:space="preserve"> </w:t>
            </w:r>
            <w:r w:rsidRPr="002F3731">
              <w:rPr>
                <w:sz w:val="25"/>
                <w:szCs w:val="25"/>
              </w:rPr>
              <w:t>Hội nghị Tập thể lãnh đạo (lần 2)</w:t>
            </w:r>
            <w:r>
              <w:rPr>
                <w:sz w:val="25"/>
                <w:szCs w:val="25"/>
              </w:rPr>
              <w:t xml:space="preserve"> tại P205</w:t>
            </w:r>
          </w:p>
        </w:tc>
        <w:tc>
          <w:tcPr>
            <w:tcW w:w="1359" w:type="pct"/>
            <w:shd w:val="clear" w:color="auto" w:fill="auto"/>
            <w:tcMar>
              <w:top w:w="0" w:type="dxa"/>
              <w:left w:w="108" w:type="dxa"/>
              <w:bottom w:w="0" w:type="dxa"/>
              <w:right w:w="108" w:type="dxa"/>
            </w:tcMar>
            <w:vAlign w:val="center"/>
          </w:tcPr>
          <w:p w14:paraId="1B52C78F" w14:textId="56041D33" w:rsidR="00311727" w:rsidRPr="002F3731" w:rsidRDefault="00311727" w:rsidP="00311727">
            <w:pPr>
              <w:jc w:val="both"/>
              <w:rPr>
                <w:sz w:val="25"/>
                <w:szCs w:val="25"/>
              </w:rPr>
            </w:pPr>
            <w:r w:rsidRPr="002F3731">
              <w:rPr>
                <w:sz w:val="25"/>
                <w:szCs w:val="25"/>
              </w:rPr>
              <w:t>Ban Chấp hành Đảng bộ, Chủ tịch Hội đồng trường, Hiệu trưởng, Phó Hiệu trưởng</w:t>
            </w:r>
            <w:r>
              <w:rPr>
                <w:sz w:val="25"/>
                <w:szCs w:val="25"/>
              </w:rPr>
              <w:t xml:space="preserve">; </w:t>
            </w:r>
            <w:r w:rsidRPr="002F3731">
              <w:rPr>
                <w:sz w:val="25"/>
                <w:szCs w:val="25"/>
              </w:rPr>
              <w:t xml:space="preserve">Trưởng, phó các đơn vị; Chủ tịch Công đoàn trường, Bí thư Đoàn </w:t>
            </w:r>
            <w:r>
              <w:rPr>
                <w:sz w:val="25"/>
                <w:szCs w:val="25"/>
              </w:rPr>
              <w:t>Thanh niên</w:t>
            </w:r>
            <w:r w:rsidRPr="002F3731">
              <w:rPr>
                <w:sz w:val="25"/>
                <w:szCs w:val="25"/>
              </w:rPr>
              <w:t>, Chủ tịch Hội Cựu chiến binh; Bí thư, Phó Bí thư các chi bộ; Giáo sư, Phó Giáo sư; Tiế</w:t>
            </w:r>
            <w:r>
              <w:rPr>
                <w:sz w:val="25"/>
                <w:szCs w:val="25"/>
              </w:rPr>
              <w:t>n</w:t>
            </w:r>
            <w:r w:rsidRPr="002F3731">
              <w:rPr>
                <w:sz w:val="25"/>
                <w:szCs w:val="25"/>
              </w:rPr>
              <w:t xml:space="preserve"> sĩ, Giảng viên cao cấp, Giảng viên chính, Chuyên viên chính, Kỹ sư chính</w:t>
            </w:r>
            <w:r>
              <w:rPr>
                <w:sz w:val="25"/>
                <w:szCs w:val="25"/>
              </w:rPr>
              <w:t xml:space="preserve"> </w:t>
            </w:r>
            <w:r>
              <w:rPr>
                <w:i/>
                <w:iCs/>
                <w:sz w:val="25"/>
                <w:szCs w:val="25"/>
              </w:rPr>
              <w:t>(các đại biểu tham dự ở 04 phiên họp theo Thông báo số 885/TB-ĐHNL-TCCB ngày 19/3/2024 của Hiệu trưởng)</w:t>
            </w:r>
          </w:p>
        </w:tc>
        <w:tc>
          <w:tcPr>
            <w:tcW w:w="427" w:type="pct"/>
            <w:shd w:val="clear" w:color="auto" w:fill="auto"/>
            <w:vAlign w:val="center"/>
          </w:tcPr>
          <w:p w14:paraId="51BE75A4" w14:textId="05603512" w:rsidR="00311727" w:rsidRPr="002F3731" w:rsidRDefault="00311727" w:rsidP="00311727">
            <w:pPr>
              <w:jc w:val="center"/>
              <w:rPr>
                <w:sz w:val="25"/>
                <w:szCs w:val="25"/>
              </w:rPr>
            </w:pPr>
            <w:r w:rsidRPr="002F3731">
              <w:rPr>
                <w:sz w:val="25"/>
                <w:szCs w:val="25"/>
              </w:rPr>
              <w:t>BN.Hùng</w:t>
            </w:r>
          </w:p>
        </w:tc>
        <w:tc>
          <w:tcPr>
            <w:tcW w:w="391" w:type="pct"/>
            <w:shd w:val="clear" w:color="auto" w:fill="auto"/>
            <w:vAlign w:val="center"/>
          </w:tcPr>
          <w:p w14:paraId="12B3F35E" w14:textId="386701D4" w:rsidR="00311727" w:rsidRPr="002F3731" w:rsidRDefault="00311727" w:rsidP="00311727">
            <w:pPr>
              <w:jc w:val="center"/>
              <w:rPr>
                <w:sz w:val="25"/>
                <w:szCs w:val="25"/>
              </w:rPr>
            </w:pPr>
            <w:r>
              <w:rPr>
                <w:sz w:val="25"/>
                <w:szCs w:val="25"/>
              </w:rPr>
              <w:t xml:space="preserve">P205, </w:t>
            </w:r>
            <w:r w:rsidRPr="002F3731">
              <w:rPr>
                <w:sz w:val="25"/>
                <w:szCs w:val="25"/>
              </w:rPr>
              <w:t>Hội trường Phượng Vỹ</w:t>
            </w:r>
          </w:p>
        </w:tc>
      </w:tr>
      <w:tr w:rsidR="00311727" w:rsidRPr="002F3731" w14:paraId="460CFE4D" w14:textId="77777777" w:rsidTr="007B0A3C">
        <w:trPr>
          <w:trHeight w:val="410"/>
          <w:jc w:val="center"/>
        </w:trPr>
        <w:tc>
          <w:tcPr>
            <w:tcW w:w="247" w:type="pct"/>
            <w:vMerge/>
            <w:shd w:val="clear" w:color="auto" w:fill="auto"/>
            <w:tcMar>
              <w:top w:w="0" w:type="dxa"/>
              <w:left w:w="108" w:type="dxa"/>
              <w:bottom w:w="0" w:type="dxa"/>
              <w:right w:w="108" w:type="dxa"/>
            </w:tcMar>
            <w:vAlign w:val="center"/>
          </w:tcPr>
          <w:p w14:paraId="431C0AAB" w14:textId="77777777" w:rsidR="00311727" w:rsidRPr="002F3731" w:rsidRDefault="00311727" w:rsidP="00311727">
            <w:pPr>
              <w:jc w:val="center"/>
              <w:rPr>
                <w:b/>
                <w:sz w:val="25"/>
                <w:szCs w:val="25"/>
              </w:rPr>
            </w:pPr>
          </w:p>
        </w:tc>
        <w:tc>
          <w:tcPr>
            <w:tcW w:w="261" w:type="pct"/>
            <w:vMerge/>
            <w:shd w:val="clear" w:color="auto" w:fill="auto"/>
            <w:tcMar>
              <w:top w:w="0" w:type="dxa"/>
              <w:left w:w="108" w:type="dxa"/>
              <w:bottom w:w="0" w:type="dxa"/>
              <w:right w:w="108" w:type="dxa"/>
            </w:tcMar>
            <w:vAlign w:val="center"/>
          </w:tcPr>
          <w:p w14:paraId="25D22913" w14:textId="77777777" w:rsidR="00311727" w:rsidRPr="002F3731" w:rsidRDefault="00311727" w:rsidP="00311727">
            <w:pPr>
              <w:jc w:val="center"/>
              <w:rPr>
                <w:b/>
                <w:bCs/>
                <w:i/>
                <w:iCs/>
                <w:sz w:val="25"/>
                <w:szCs w:val="25"/>
              </w:rPr>
            </w:pPr>
          </w:p>
        </w:tc>
        <w:tc>
          <w:tcPr>
            <w:tcW w:w="585" w:type="pct"/>
            <w:shd w:val="clear" w:color="auto" w:fill="auto"/>
            <w:tcMar>
              <w:top w:w="0" w:type="dxa"/>
              <w:left w:w="108" w:type="dxa"/>
              <w:bottom w:w="0" w:type="dxa"/>
              <w:right w:w="108" w:type="dxa"/>
            </w:tcMar>
            <w:vAlign w:val="center"/>
          </w:tcPr>
          <w:p w14:paraId="0A7E8769" w14:textId="33F8A0EA" w:rsidR="00311727" w:rsidRPr="002F3731" w:rsidRDefault="00311727" w:rsidP="00311727">
            <w:pPr>
              <w:jc w:val="center"/>
              <w:rPr>
                <w:sz w:val="25"/>
                <w:szCs w:val="25"/>
              </w:rPr>
            </w:pPr>
            <w:r w:rsidRPr="002F3731">
              <w:rPr>
                <w:sz w:val="25"/>
                <w:szCs w:val="25"/>
              </w:rPr>
              <w:t>13g30 – 15g00</w:t>
            </w:r>
          </w:p>
        </w:tc>
        <w:tc>
          <w:tcPr>
            <w:tcW w:w="1730" w:type="pct"/>
            <w:shd w:val="clear" w:color="auto" w:fill="auto"/>
            <w:tcMar>
              <w:top w:w="0" w:type="dxa"/>
              <w:left w:w="108" w:type="dxa"/>
              <w:bottom w:w="0" w:type="dxa"/>
              <w:right w:w="108" w:type="dxa"/>
            </w:tcMar>
            <w:vAlign w:val="center"/>
          </w:tcPr>
          <w:p w14:paraId="331D81E4" w14:textId="640CDF04" w:rsidR="00311727" w:rsidRPr="002F3731" w:rsidRDefault="00311727" w:rsidP="00311727">
            <w:pPr>
              <w:jc w:val="both"/>
              <w:rPr>
                <w:sz w:val="25"/>
                <w:szCs w:val="25"/>
              </w:rPr>
            </w:pPr>
            <w:r w:rsidRPr="002F3731">
              <w:rPr>
                <w:sz w:val="25"/>
                <w:szCs w:val="25"/>
              </w:rPr>
              <w:t>Thảo luận cơ hội hợp tác trong việc định hướng nghề nghiệp và cơ hội thực tập ngắn hạn tại Nhật Bản dành cho sinh viên các ngành liên quan đến Lâm nghiệp, Nông nghiệp</w:t>
            </w:r>
          </w:p>
        </w:tc>
        <w:tc>
          <w:tcPr>
            <w:tcW w:w="1359" w:type="pct"/>
            <w:shd w:val="clear" w:color="auto" w:fill="auto"/>
            <w:tcMar>
              <w:top w:w="0" w:type="dxa"/>
              <w:left w:w="108" w:type="dxa"/>
              <w:bottom w:w="0" w:type="dxa"/>
              <w:right w:w="108" w:type="dxa"/>
            </w:tcMar>
            <w:vAlign w:val="center"/>
          </w:tcPr>
          <w:p w14:paraId="0E0CCAE4" w14:textId="716DBD41" w:rsidR="00311727" w:rsidRPr="002F3731" w:rsidRDefault="00311727" w:rsidP="00311727">
            <w:pPr>
              <w:jc w:val="both"/>
              <w:rPr>
                <w:sz w:val="25"/>
                <w:szCs w:val="25"/>
              </w:rPr>
            </w:pPr>
            <w:r w:rsidRPr="002F3731">
              <w:rPr>
                <w:sz w:val="25"/>
                <w:szCs w:val="25"/>
              </w:rPr>
              <w:t>NTToàn, TTK.Hồng, NDNăng, ĐXPhát, NĐKhuyến, NNThùy, TTTiện, Đoàn Cty TNHH U International Human, Hiệp hội Lâm nghiệp tỉnh Oita, Nhật Bản</w:t>
            </w:r>
          </w:p>
        </w:tc>
        <w:tc>
          <w:tcPr>
            <w:tcW w:w="427" w:type="pct"/>
            <w:shd w:val="clear" w:color="auto" w:fill="auto"/>
            <w:vAlign w:val="center"/>
          </w:tcPr>
          <w:p w14:paraId="1BD0561C" w14:textId="058A2C66" w:rsidR="00311727" w:rsidRPr="002F3731" w:rsidRDefault="00311727" w:rsidP="00311727">
            <w:pPr>
              <w:jc w:val="center"/>
              <w:rPr>
                <w:sz w:val="25"/>
                <w:szCs w:val="25"/>
              </w:rPr>
            </w:pPr>
            <w:r w:rsidRPr="002F3731">
              <w:rPr>
                <w:sz w:val="25"/>
                <w:szCs w:val="25"/>
              </w:rPr>
              <w:t>NTToàn</w:t>
            </w:r>
          </w:p>
        </w:tc>
        <w:tc>
          <w:tcPr>
            <w:tcW w:w="391" w:type="pct"/>
            <w:shd w:val="clear" w:color="auto" w:fill="auto"/>
            <w:vAlign w:val="center"/>
          </w:tcPr>
          <w:p w14:paraId="22843C60" w14:textId="29E3A441" w:rsidR="00311727" w:rsidRPr="002F3731" w:rsidRDefault="00311727" w:rsidP="00311727">
            <w:pPr>
              <w:jc w:val="center"/>
              <w:rPr>
                <w:sz w:val="25"/>
                <w:szCs w:val="25"/>
              </w:rPr>
            </w:pPr>
            <w:r w:rsidRPr="002F3731">
              <w:rPr>
                <w:sz w:val="25"/>
                <w:szCs w:val="25"/>
              </w:rPr>
              <w:t>Trực tuyến tại P103</w:t>
            </w:r>
          </w:p>
        </w:tc>
      </w:tr>
      <w:tr w:rsidR="00311727" w:rsidRPr="002F3731" w14:paraId="0292676F" w14:textId="77777777" w:rsidTr="007B0A3C">
        <w:trPr>
          <w:trHeight w:val="457"/>
          <w:jc w:val="center"/>
        </w:trPr>
        <w:tc>
          <w:tcPr>
            <w:tcW w:w="247" w:type="pct"/>
            <w:vMerge w:val="restart"/>
            <w:shd w:val="clear" w:color="auto" w:fill="EEECE1"/>
            <w:tcMar>
              <w:top w:w="0" w:type="dxa"/>
              <w:left w:w="108" w:type="dxa"/>
              <w:bottom w:w="0" w:type="dxa"/>
              <w:right w:w="108" w:type="dxa"/>
            </w:tcMar>
            <w:vAlign w:val="center"/>
          </w:tcPr>
          <w:p w14:paraId="7B849820" w14:textId="77777777" w:rsidR="00311727" w:rsidRPr="002F3731" w:rsidRDefault="00311727" w:rsidP="00311727">
            <w:pPr>
              <w:jc w:val="center"/>
              <w:rPr>
                <w:b/>
                <w:sz w:val="25"/>
                <w:szCs w:val="25"/>
              </w:rPr>
            </w:pPr>
            <w:r w:rsidRPr="002F3731">
              <w:rPr>
                <w:b/>
                <w:sz w:val="25"/>
                <w:szCs w:val="25"/>
              </w:rPr>
              <w:t>Sáu</w:t>
            </w:r>
          </w:p>
        </w:tc>
        <w:tc>
          <w:tcPr>
            <w:tcW w:w="261" w:type="pct"/>
            <w:vMerge w:val="restart"/>
            <w:shd w:val="clear" w:color="auto" w:fill="EEECE1"/>
            <w:tcMar>
              <w:top w:w="0" w:type="dxa"/>
              <w:left w:w="108" w:type="dxa"/>
              <w:bottom w:w="0" w:type="dxa"/>
              <w:right w:w="108" w:type="dxa"/>
            </w:tcMar>
            <w:vAlign w:val="center"/>
          </w:tcPr>
          <w:p w14:paraId="28CD00C2" w14:textId="1F19D033" w:rsidR="00311727" w:rsidRPr="002F3731" w:rsidRDefault="00311727" w:rsidP="00311727">
            <w:pPr>
              <w:jc w:val="center"/>
              <w:rPr>
                <w:b/>
                <w:bCs/>
                <w:i/>
                <w:iCs/>
                <w:sz w:val="25"/>
                <w:szCs w:val="25"/>
              </w:rPr>
            </w:pPr>
            <w:r w:rsidRPr="002F3731">
              <w:rPr>
                <w:b/>
                <w:bCs/>
                <w:i/>
                <w:iCs/>
                <w:sz w:val="25"/>
                <w:szCs w:val="25"/>
              </w:rPr>
              <w:t>29</w:t>
            </w:r>
          </w:p>
        </w:tc>
        <w:tc>
          <w:tcPr>
            <w:tcW w:w="585" w:type="pct"/>
            <w:shd w:val="clear" w:color="auto" w:fill="EEECE1"/>
            <w:tcMar>
              <w:top w:w="0" w:type="dxa"/>
              <w:left w:w="108" w:type="dxa"/>
              <w:bottom w:w="0" w:type="dxa"/>
              <w:right w:w="108" w:type="dxa"/>
            </w:tcMar>
            <w:vAlign w:val="center"/>
          </w:tcPr>
          <w:p w14:paraId="5BA2D323" w14:textId="74F46888" w:rsidR="00311727" w:rsidRPr="002F3731" w:rsidRDefault="00311727" w:rsidP="00311727">
            <w:pPr>
              <w:jc w:val="center"/>
              <w:rPr>
                <w:sz w:val="25"/>
                <w:szCs w:val="25"/>
              </w:rPr>
            </w:pPr>
            <w:r>
              <w:rPr>
                <w:sz w:val="25"/>
                <w:szCs w:val="25"/>
              </w:rPr>
              <w:t>09g00 – 11g00</w:t>
            </w:r>
          </w:p>
        </w:tc>
        <w:tc>
          <w:tcPr>
            <w:tcW w:w="1730" w:type="pct"/>
            <w:shd w:val="clear" w:color="auto" w:fill="EEECE1"/>
            <w:tcMar>
              <w:top w:w="0" w:type="dxa"/>
              <w:left w:w="108" w:type="dxa"/>
              <w:bottom w:w="0" w:type="dxa"/>
              <w:right w:w="108" w:type="dxa"/>
            </w:tcMar>
            <w:vAlign w:val="center"/>
          </w:tcPr>
          <w:p w14:paraId="108ADC8E" w14:textId="5D095937" w:rsidR="00311727" w:rsidRPr="002F3731" w:rsidRDefault="00311727" w:rsidP="00311727">
            <w:pPr>
              <w:jc w:val="both"/>
              <w:rPr>
                <w:sz w:val="25"/>
                <w:szCs w:val="25"/>
              </w:rPr>
            </w:pPr>
            <w:r>
              <w:rPr>
                <w:sz w:val="25"/>
                <w:szCs w:val="25"/>
              </w:rPr>
              <w:t>Hội thảo Tập huấn  nâng cao chuyên môn nghiệp vụ về hợp tác đầu tư và quốc tế hóa giáo dục đại học: “Đảm bảo chất lượng trong giáo dục xuyên quốc gia”</w:t>
            </w:r>
          </w:p>
        </w:tc>
        <w:tc>
          <w:tcPr>
            <w:tcW w:w="1359" w:type="pct"/>
            <w:shd w:val="clear" w:color="auto" w:fill="EEECE1"/>
            <w:tcMar>
              <w:top w:w="0" w:type="dxa"/>
              <w:left w:w="108" w:type="dxa"/>
              <w:bottom w:w="0" w:type="dxa"/>
              <w:right w:w="108" w:type="dxa"/>
            </w:tcMar>
            <w:vAlign w:val="center"/>
          </w:tcPr>
          <w:p w14:paraId="3A3BEA36" w14:textId="4FF98186" w:rsidR="00311727" w:rsidRPr="002F3731" w:rsidRDefault="00311727" w:rsidP="00311727">
            <w:pPr>
              <w:jc w:val="both"/>
              <w:rPr>
                <w:sz w:val="25"/>
                <w:szCs w:val="25"/>
              </w:rPr>
            </w:pPr>
            <w:r>
              <w:rPr>
                <w:sz w:val="25"/>
                <w:szCs w:val="25"/>
              </w:rPr>
              <w:t>NTToàn, NNThùy, VVViệt</w:t>
            </w:r>
          </w:p>
        </w:tc>
        <w:tc>
          <w:tcPr>
            <w:tcW w:w="427" w:type="pct"/>
            <w:shd w:val="clear" w:color="auto" w:fill="EEECE1"/>
            <w:vAlign w:val="center"/>
          </w:tcPr>
          <w:p w14:paraId="2794DD0E" w14:textId="060A7579" w:rsidR="00311727" w:rsidRPr="002F3731" w:rsidRDefault="00311727" w:rsidP="00311727">
            <w:pPr>
              <w:jc w:val="center"/>
              <w:rPr>
                <w:sz w:val="25"/>
                <w:szCs w:val="25"/>
              </w:rPr>
            </w:pPr>
            <w:r>
              <w:rPr>
                <w:sz w:val="25"/>
                <w:szCs w:val="25"/>
              </w:rPr>
              <w:t>Bộ GD&amp;ĐT</w:t>
            </w:r>
          </w:p>
        </w:tc>
        <w:tc>
          <w:tcPr>
            <w:tcW w:w="391" w:type="pct"/>
            <w:shd w:val="clear" w:color="auto" w:fill="EEECE1"/>
            <w:vAlign w:val="center"/>
          </w:tcPr>
          <w:p w14:paraId="14F127D9" w14:textId="5A495455" w:rsidR="00311727" w:rsidRPr="002F3731" w:rsidRDefault="00311727" w:rsidP="00311727">
            <w:pPr>
              <w:jc w:val="center"/>
              <w:rPr>
                <w:sz w:val="25"/>
                <w:szCs w:val="25"/>
              </w:rPr>
            </w:pPr>
            <w:r>
              <w:rPr>
                <w:sz w:val="25"/>
                <w:szCs w:val="25"/>
              </w:rPr>
              <w:t>Trực tuyến tại P103</w:t>
            </w:r>
          </w:p>
        </w:tc>
      </w:tr>
      <w:tr w:rsidR="00311727" w:rsidRPr="002F3731" w14:paraId="513DEE5E" w14:textId="77777777" w:rsidTr="007B0A3C">
        <w:trPr>
          <w:trHeight w:val="457"/>
          <w:jc w:val="center"/>
        </w:trPr>
        <w:tc>
          <w:tcPr>
            <w:tcW w:w="247" w:type="pct"/>
            <w:vMerge/>
            <w:shd w:val="clear" w:color="auto" w:fill="EEECE1"/>
            <w:tcMar>
              <w:top w:w="0" w:type="dxa"/>
              <w:left w:w="108" w:type="dxa"/>
              <w:bottom w:w="0" w:type="dxa"/>
              <w:right w:w="108" w:type="dxa"/>
            </w:tcMar>
            <w:vAlign w:val="center"/>
          </w:tcPr>
          <w:p w14:paraId="2FBBD6E7"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43038C1"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8FE1FF9" w14:textId="4969A601" w:rsidR="00311727" w:rsidRDefault="00311727" w:rsidP="00311727">
            <w:pPr>
              <w:jc w:val="center"/>
              <w:rPr>
                <w:sz w:val="25"/>
                <w:szCs w:val="25"/>
              </w:rPr>
            </w:pPr>
            <w:r>
              <w:rPr>
                <w:sz w:val="25"/>
                <w:szCs w:val="25"/>
              </w:rPr>
              <w:t>09g30 – 11g30</w:t>
            </w:r>
          </w:p>
        </w:tc>
        <w:tc>
          <w:tcPr>
            <w:tcW w:w="1730" w:type="pct"/>
            <w:shd w:val="clear" w:color="auto" w:fill="EEECE1"/>
            <w:tcMar>
              <w:top w:w="0" w:type="dxa"/>
              <w:left w:w="108" w:type="dxa"/>
              <w:bottom w:w="0" w:type="dxa"/>
              <w:right w:w="108" w:type="dxa"/>
            </w:tcMar>
            <w:vAlign w:val="center"/>
          </w:tcPr>
          <w:p w14:paraId="281D87D3" w14:textId="4B63CA3F" w:rsidR="00311727" w:rsidRDefault="00311727" w:rsidP="00311727">
            <w:pPr>
              <w:jc w:val="both"/>
              <w:rPr>
                <w:sz w:val="25"/>
                <w:szCs w:val="25"/>
              </w:rPr>
            </w:pPr>
            <w:r>
              <w:rPr>
                <w:sz w:val="25"/>
                <w:szCs w:val="25"/>
              </w:rPr>
              <w:t>Tham dự Hội nghị lần thứ 20 Ban Chấp hành Đảng bộ Khối khóa VI (mở rộng)</w:t>
            </w:r>
          </w:p>
        </w:tc>
        <w:tc>
          <w:tcPr>
            <w:tcW w:w="1359" w:type="pct"/>
            <w:shd w:val="clear" w:color="auto" w:fill="EEECE1"/>
            <w:tcMar>
              <w:top w:w="0" w:type="dxa"/>
              <w:left w:w="108" w:type="dxa"/>
              <w:bottom w:w="0" w:type="dxa"/>
              <w:right w:w="108" w:type="dxa"/>
            </w:tcMar>
            <w:vAlign w:val="center"/>
          </w:tcPr>
          <w:p w14:paraId="0FF06081" w14:textId="246A69BE" w:rsidR="00311727" w:rsidRDefault="00311727" w:rsidP="00311727">
            <w:pPr>
              <w:jc w:val="both"/>
              <w:rPr>
                <w:sz w:val="25"/>
                <w:szCs w:val="25"/>
              </w:rPr>
            </w:pPr>
            <w:r>
              <w:rPr>
                <w:sz w:val="25"/>
                <w:szCs w:val="25"/>
              </w:rPr>
              <w:t>BN.Hùng</w:t>
            </w:r>
          </w:p>
        </w:tc>
        <w:tc>
          <w:tcPr>
            <w:tcW w:w="427" w:type="pct"/>
            <w:shd w:val="clear" w:color="auto" w:fill="EEECE1"/>
            <w:vAlign w:val="center"/>
          </w:tcPr>
          <w:p w14:paraId="13B2E6D8" w14:textId="5D32669B" w:rsidR="00311727" w:rsidRDefault="00311727" w:rsidP="00311727">
            <w:pPr>
              <w:jc w:val="center"/>
              <w:rPr>
                <w:sz w:val="25"/>
                <w:szCs w:val="25"/>
              </w:rPr>
            </w:pPr>
            <w:r>
              <w:rPr>
                <w:sz w:val="25"/>
                <w:szCs w:val="25"/>
              </w:rPr>
              <w:t>Đảng ủy Khối ĐH, CĐ TP.HCM</w:t>
            </w:r>
          </w:p>
        </w:tc>
        <w:tc>
          <w:tcPr>
            <w:tcW w:w="391" w:type="pct"/>
            <w:shd w:val="clear" w:color="auto" w:fill="EEECE1"/>
            <w:vAlign w:val="center"/>
          </w:tcPr>
          <w:p w14:paraId="514EA5DD" w14:textId="62769C50" w:rsidR="00311727" w:rsidRDefault="00311727" w:rsidP="00311727">
            <w:pPr>
              <w:jc w:val="center"/>
              <w:rPr>
                <w:sz w:val="25"/>
                <w:szCs w:val="25"/>
              </w:rPr>
            </w:pPr>
            <w:r>
              <w:rPr>
                <w:sz w:val="25"/>
                <w:szCs w:val="25"/>
              </w:rPr>
              <w:t>NXB Giáo dục tại TP.HCM (Q5)</w:t>
            </w:r>
          </w:p>
        </w:tc>
      </w:tr>
      <w:tr w:rsidR="00311727" w:rsidRPr="002F3731" w14:paraId="3223D8FE" w14:textId="77777777" w:rsidTr="007B0A3C">
        <w:trPr>
          <w:trHeight w:val="457"/>
          <w:jc w:val="center"/>
        </w:trPr>
        <w:tc>
          <w:tcPr>
            <w:tcW w:w="247" w:type="pct"/>
            <w:vMerge/>
            <w:shd w:val="clear" w:color="auto" w:fill="EEECE1"/>
            <w:tcMar>
              <w:top w:w="0" w:type="dxa"/>
              <w:left w:w="108" w:type="dxa"/>
              <w:bottom w:w="0" w:type="dxa"/>
              <w:right w:w="108" w:type="dxa"/>
            </w:tcMar>
            <w:vAlign w:val="center"/>
          </w:tcPr>
          <w:p w14:paraId="02536819"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4CD2C3F"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5E274A53" w14:textId="027C891A" w:rsidR="00311727" w:rsidRPr="002F3731" w:rsidRDefault="00311727" w:rsidP="00311727">
            <w:pPr>
              <w:jc w:val="center"/>
              <w:rPr>
                <w:sz w:val="25"/>
                <w:szCs w:val="25"/>
              </w:rPr>
            </w:pPr>
            <w:r>
              <w:rPr>
                <w:sz w:val="25"/>
                <w:szCs w:val="25"/>
              </w:rPr>
              <w:t>11g00 – 12g30</w:t>
            </w:r>
          </w:p>
        </w:tc>
        <w:tc>
          <w:tcPr>
            <w:tcW w:w="1730" w:type="pct"/>
            <w:shd w:val="clear" w:color="auto" w:fill="EEECE1"/>
            <w:tcMar>
              <w:top w:w="0" w:type="dxa"/>
              <w:left w:w="108" w:type="dxa"/>
              <w:bottom w:w="0" w:type="dxa"/>
              <w:right w:w="108" w:type="dxa"/>
            </w:tcMar>
            <w:vAlign w:val="center"/>
          </w:tcPr>
          <w:p w14:paraId="245B300A" w14:textId="754BBFB5" w:rsidR="00311727" w:rsidRPr="002F3731" w:rsidRDefault="00311727" w:rsidP="00311727">
            <w:pPr>
              <w:jc w:val="both"/>
              <w:rPr>
                <w:sz w:val="25"/>
                <w:szCs w:val="25"/>
              </w:rPr>
            </w:pPr>
            <w:r>
              <w:rPr>
                <w:sz w:val="25"/>
                <w:szCs w:val="25"/>
              </w:rPr>
              <w:t>Họp trao đổi về khuôn khổ và nội dung chi tiết thực hiện chương trình đào tạo thạc sĩ với Đại học Okayama, Nhật Bản</w:t>
            </w:r>
          </w:p>
        </w:tc>
        <w:tc>
          <w:tcPr>
            <w:tcW w:w="1359" w:type="pct"/>
            <w:shd w:val="clear" w:color="auto" w:fill="EEECE1"/>
            <w:tcMar>
              <w:top w:w="0" w:type="dxa"/>
              <w:left w:w="108" w:type="dxa"/>
              <w:bottom w:w="0" w:type="dxa"/>
              <w:right w:w="108" w:type="dxa"/>
            </w:tcMar>
            <w:vAlign w:val="center"/>
          </w:tcPr>
          <w:p w14:paraId="594EB9F6" w14:textId="488E02B2" w:rsidR="00311727" w:rsidRPr="002F3731" w:rsidRDefault="00311727" w:rsidP="00311727">
            <w:pPr>
              <w:jc w:val="both"/>
              <w:rPr>
                <w:sz w:val="25"/>
                <w:szCs w:val="25"/>
              </w:rPr>
            </w:pPr>
            <w:r>
              <w:rPr>
                <w:sz w:val="25"/>
                <w:szCs w:val="25"/>
              </w:rPr>
              <w:t>NTToàn, NNThùy, LQThông, PT.Huân, NDNăng, NTQHưng, L.AĐức</w:t>
            </w:r>
          </w:p>
        </w:tc>
        <w:tc>
          <w:tcPr>
            <w:tcW w:w="427" w:type="pct"/>
            <w:shd w:val="clear" w:color="auto" w:fill="EEECE1"/>
            <w:vAlign w:val="center"/>
          </w:tcPr>
          <w:p w14:paraId="3C40F366" w14:textId="5032EEF3" w:rsidR="00311727" w:rsidRPr="002F3731" w:rsidRDefault="00311727" w:rsidP="00311727">
            <w:pPr>
              <w:jc w:val="center"/>
              <w:rPr>
                <w:sz w:val="25"/>
                <w:szCs w:val="25"/>
              </w:rPr>
            </w:pPr>
            <w:r>
              <w:rPr>
                <w:sz w:val="25"/>
                <w:szCs w:val="25"/>
              </w:rPr>
              <w:t>NTToàn</w:t>
            </w:r>
          </w:p>
        </w:tc>
        <w:tc>
          <w:tcPr>
            <w:tcW w:w="391" w:type="pct"/>
            <w:shd w:val="clear" w:color="auto" w:fill="EEECE1"/>
            <w:vAlign w:val="center"/>
          </w:tcPr>
          <w:p w14:paraId="22C67283" w14:textId="2B05ADEE" w:rsidR="00311727" w:rsidRPr="002F3731" w:rsidRDefault="00311727" w:rsidP="00311727">
            <w:pPr>
              <w:jc w:val="center"/>
              <w:rPr>
                <w:sz w:val="25"/>
                <w:szCs w:val="25"/>
              </w:rPr>
            </w:pPr>
            <w:r>
              <w:rPr>
                <w:sz w:val="25"/>
                <w:szCs w:val="25"/>
              </w:rPr>
              <w:t>P103</w:t>
            </w:r>
          </w:p>
        </w:tc>
      </w:tr>
      <w:tr w:rsidR="00311727" w:rsidRPr="002F3731" w14:paraId="39BF2550" w14:textId="77777777" w:rsidTr="007B0A3C">
        <w:trPr>
          <w:trHeight w:val="457"/>
          <w:jc w:val="center"/>
        </w:trPr>
        <w:tc>
          <w:tcPr>
            <w:tcW w:w="247" w:type="pct"/>
            <w:vMerge/>
            <w:shd w:val="clear" w:color="auto" w:fill="EEECE1"/>
            <w:tcMar>
              <w:top w:w="0" w:type="dxa"/>
              <w:left w:w="108" w:type="dxa"/>
              <w:bottom w:w="0" w:type="dxa"/>
              <w:right w:w="108" w:type="dxa"/>
            </w:tcMar>
            <w:vAlign w:val="center"/>
          </w:tcPr>
          <w:p w14:paraId="38831ADE"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8AA98BB"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63B20EDB" w14:textId="78711EF5" w:rsidR="00311727" w:rsidRPr="002F3731" w:rsidRDefault="00311727" w:rsidP="00311727">
            <w:pPr>
              <w:jc w:val="center"/>
              <w:rPr>
                <w:sz w:val="25"/>
                <w:szCs w:val="25"/>
              </w:rPr>
            </w:pPr>
            <w:r>
              <w:rPr>
                <w:sz w:val="25"/>
                <w:szCs w:val="25"/>
              </w:rPr>
              <w:t>14g00 – 15g00</w:t>
            </w:r>
          </w:p>
        </w:tc>
        <w:tc>
          <w:tcPr>
            <w:tcW w:w="1730" w:type="pct"/>
            <w:shd w:val="clear" w:color="auto" w:fill="EEECE1"/>
            <w:tcMar>
              <w:top w:w="0" w:type="dxa"/>
              <w:left w:w="108" w:type="dxa"/>
              <w:bottom w:w="0" w:type="dxa"/>
              <w:right w:w="108" w:type="dxa"/>
            </w:tcMar>
            <w:vAlign w:val="center"/>
          </w:tcPr>
          <w:p w14:paraId="40F0C7FE" w14:textId="2F0D1762" w:rsidR="00311727" w:rsidRDefault="00311727" w:rsidP="00311727">
            <w:pPr>
              <w:jc w:val="both"/>
              <w:rPr>
                <w:sz w:val="25"/>
                <w:szCs w:val="25"/>
              </w:rPr>
            </w:pPr>
            <w:r>
              <w:rPr>
                <w:sz w:val="25"/>
                <w:szCs w:val="25"/>
              </w:rPr>
              <w:t>Trao đổi và làm việc giữa Trường ĐH Nông Lâm TP.HCM và công ty CP TVCG Sở hữu trí tuệ Quốc tế - SIPC GROUP</w:t>
            </w:r>
          </w:p>
        </w:tc>
        <w:tc>
          <w:tcPr>
            <w:tcW w:w="1359" w:type="pct"/>
            <w:shd w:val="clear" w:color="auto" w:fill="EEECE1"/>
            <w:tcMar>
              <w:top w:w="0" w:type="dxa"/>
              <w:left w:w="108" w:type="dxa"/>
              <w:bottom w:w="0" w:type="dxa"/>
              <w:right w:w="108" w:type="dxa"/>
            </w:tcMar>
            <w:vAlign w:val="center"/>
          </w:tcPr>
          <w:p w14:paraId="70352C58" w14:textId="2D6857AE" w:rsidR="00311727" w:rsidRPr="002F3731" w:rsidRDefault="00311727" w:rsidP="00311727">
            <w:pPr>
              <w:jc w:val="both"/>
              <w:rPr>
                <w:sz w:val="25"/>
                <w:szCs w:val="25"/>
              </w:rPr>
            </w:pPr>
            <w:r>
              <w:rPr>
                <w:sz w:val="25"/>
                <w:szCs w:val="25"/>
              </w:rPr>
              <w:t>NTToàn, Phòng QLNCKH</w:t>
            </w:r>
            <w:r w:rsidR="003D6B7E">
              <w:rPr>
                <w:sz w:val="25"/>
                <w:szCs w:val="25"/>
              </w:rPr>
              <w:t>, Đại diện Cty CP TVCG Sở hữu trí tuệ Quốc tế - SIPC GROUP</w:t>
            </w:r>
          </w:p>
        </w:tc>
        <w:tc>
          <w:tcPr>
            <w:tcW w:w="427" w:type="pct"/>
            <w:shd w:val="clear" w:color="auto" w:fill="EEECE1"/>
            <w:vAlign w:val="center"/>
          </w:tcPr>
          <w:p w14:paraId="42F31A57" w14:textId="3E2CFAA7" w:rsidR="00311727" w:rsidRPr="002F3731" w:rsidRDefault="00311727" w:rsidP="00311727">
            <w:pPr>
              <w:jc w:val="center"/>
              <w:rPr>
                <w:sz w:val="25"/>
                <w:szCs w:val="25"/>
              </w:rPr>
            </w:pPr>
            <w:r>
              <w:rPr>
                <w:sz w:val="25"/>
                <w:szCs w:val="25"/>
              </w:rPr>
              <w:t>NTToàn</w:t>
            </w:r>
          </w:p>
        </w:tc>
        <w:tc>
          <w:tcPr>
            <w:tcW w:w="391" w:type="pct"/>
            <w:shd w:val="clear" w:color="auto" w:fill="EEECE1"/>
            <w:vAlign w:val="center"/>
          </w:tcPr>
          <w:p w14:paraId="03464484" w14:textId="1A323B1A" w:rsidR="00311727" w:rsidRPr="002F3731" w:rsidRDefault="00311727" w:rsidP="00311727">
            <w:pPr>
              <w:jc w:val="center"/>
              <w:rPr>
                <w:sz w:val="25"/>
                <w:szCs w:val="25"/>
              </w:rPr>
            </w:pPr>
            <w:r>
              <w:rPr>
                <w:sz w:val="25"/>
                <w:szCs w:val="25"/>
              </w:rPr>
              <w:t>P103</w:t>
            </w:r>
          </w:p>
        </w:tc>
      </w:tr>
      <w:tr w:rsidR="00311727" w:rsidRPr="002F3731" w14:paraId="106358B4" w14:textId="77777777" w:rsidTr="007B0A3C">
        <w:trPr>
          <w:trHeight w:val="457"/>
          <w:jc w:val="center"/>
        </w:trPr>
        <w:tc>
          <w:tcPr>
            <w:tcW w:w="247" w:type="pct"/>
            <w:vMerge/>
            <w:shd w:val="clear" w:color="auto" w:fill="EEECE1"/>
            <w:tcMar>
              <w:top w:w="0" w:type="dxa"/>
              <w:left w:w="108" w:type="dxa"/>
              <w:bottom w:w="0" w:type="dxa"/>
              <w:right w:w="108" w:type="dxa"/>
            </w:tcMar>
            <w:vAlign w:val="center"/>
          </w:tcPr>
          <w:p w14:paraId="7232B714" w14:textId="77777777" w:rsidR="00311727" w:rsidRPr="002F3731" w:rsidRDefault="00311727" w:rsidP="00311727">
            <w:pPr>
              <w:jc w:val="center"/>
              <w:rPr>
                <w:b/>
                <w:sz w:val="25"/>
                <w:szCs w:val="25"/>
              </w:rPr>
            </w:pPr>
          </w:p>
        </w:tc>
        <w:tc>
          <w:tcPr>
            <w:tcW w:w="261" w:type="pct"/>
            <w:vMerge/>
            <w:shd w:val="clear" w:color="auto" w:fill="EEECE1"/>
            <w:tcMar>
              <w:top w:w="0" w:type="dxa"/>
              <w:left w:w="108" w:type="dxa"/>
              <w:bottom w:w="0" w:type="dxa"/>
              <w:right w:w="108" w:type="dxa"/>
            </w:tcMar>
            <w:vAlign w:val="center"/>
          </w:tcPr>
          <w:p w14:paraId="1EA67646" w14:textId="77777777" w:rsidR="00311727" w:rsidRPr="002F3731" w:rsidRDefault="00311727" w:rsidP="00311727">
            <w:pPr>
              <w:jc w:val="center"/>
              <w:rPr>
                <w:b/>
                <w:bCs/>
                <w:i/>
                <w:iCs/>
                <w:sz w:val="25"/>
                <w:szCs w:val="25"/>
              </w:rPr>
            </w:pPr>
          </w:p>
        </w:tc>
        <w:tc>
          <w:tcPr>
            <w:tcW w:w="585" w:type="pct"/>
            <w:shd w:val="clear" w:color="auto" w:fill="EEECE1"/>
            <w:tcMar>
              <w:top w:w="0" w:type="dxa"/>
              <w:left w:w="108" w:type="dxa"/>
              <w:bottom w:w="0" w:type="dxa"/>
              <w:right w:w="108" w:type="dxa"/>
            </w:tcMar>
            <w:vAlign w:val="center"/>
          </w:tcPr>
          <w:p w14:paraId="73142694" w14:textId="45E0429A" w:rsidR="00311727" w:rsidRPr="002F3731" w:rsidRDefault="00311727" w:rsidP="00311727">
            <w:pPr>
              <w:jc w:val="center"/>
              <w:rPr>
                <w:sz w:val="25"/>
                <w:szCs w:val="25"/>
              </w:rPr>
            </w:pPr>
            <w:r w:rsidRPr="002F3731">
              <w:rPr>
                <w:sz w:val="25"/>
                <w:szCs w:val="25"/>
              </w:rPr>
              <w:t>08g00 – 17g00</w:t>
            </w:r>
          </w:p>
        </w:tc>
        <w:tc>
          <w:tcPr>
            <w:tcW w:w="1730" w:type="pct"/>
            <w:shd w:val="clear" w:color="auto" w:fill="EEECE1"/>
            <w:tcMar>
              <w:top w:w="0" w:type="dxa"/>
              <w:left w:w="108" w:type="dxa"/>
              <w:bottom w:w="0" w:type="dxa"/>
              <w:right w:w="108" w:type="dxa"/>
            </w:tcMar>
            <w:vAlign w:val="center"/>
          </w:tcPr>
          <w:p w14:paraId="67190316" w14:textId="10A28BA4" w:rsidR="00311727" w:rsidRPr="002F3731" w:rsidRDefault="00311727" w:rsidP="00311727">
            <w:pPr>
              <w:jc w:val="both"/>
              <w:rPr>
                <w:sz w:val="25"/>
                <w:szCs w:val="25"/>
              </w:rPr>
            </w:pPr>
            <w:r>
              <w:rPr>
                <w:sz w:val="25"/>
                <w:szCs w:val="25"/>
              </w:rPr>
              <w:t xml:space="preserve">Tham dự </w:t>
            </w:r>
            <w:r w:rsidRPr="002F3731">
              <w:rPr>
                <w:sz w:val="25"/>
                <w:szCs w:val="25"/>
              </w:rPr>
              <w:t>Hội nghị công tác thanh tra nội bộ trong cơ sở GDĐH</w:t>
            </w:r>
          </w:p>
        </w:tc>
        <w:tc>
          <w:tcPr>
            <w:tcW w:w="1359" w:type="pct"/>
            <w:shd w:val="clear" w:color="auto" w:fill="EEECE1"/>
            <w:tcMar>
              <w:top w:w="0" w:type="dxa"/>
              <w:left w:w="108" w:type="dxa"/>
              <w:bottom w:w="0" w:type="dxa"/>
              <w:right w:w="108" w:type="dxa"/>
            </w:tcMar>
            <w:vAlign w:val="center"/>
          </w:tcPr>
          <w:p w14:paraId="45983EA1" w14:textId="765FA8EA" w:rsidR="00311727" w:rsidRPr="002F3731" w:rsidRDefault="00311727" w:rsidP="00311727">
            <w:pPr>
              <w:jc w:val="both"/>
              <w:rPr>
                <w:sz w:val="25"/>
                <w:szCs w:val="25"/>
              </w:rPr>
            </w:pPr>
            <w:r w:rsidRPr="002F3731">
              <w:rPr>
                <w:sz w:val="25"/>
                <w:szCs w:val="25"/>
              </w:rPr>
              <w:t xml:space="preserve">TĐLý, LMTriết, </w:t>
            </w:r>
            <w:r w:rsidRPr="004623FB">
              <w:rPr>
                <w:sz w:val="25"/>
                <w:szCs w:val="25"/>
              </w:rPr>
              <w:t>TTT.Huyền</w:t>
            </w:r>
          </w:p>
        </w:tc>
        <w:tc>
          <w:tcPr>
            <w:tcW w:w="427" w:type="pct"/>
            <w:shd w:val="clear" w:color="auto" w:fill="EEECE1"/>
            <w:vAlign w:val="center"/>
          </w:tcPr>
          <w:p w14:paraId="7CA785F2" w14:textId="4B0DD9B9" w:rsidR="00311727" w:rsidRPr="002F3731" w:rsidRDefault="00311727" w:rsidP="00311727">
            <w:pPr>
              <w:jc w:val="center"/>
              <w:rPr>
                <w:sz w:val="25"/>
                <w:szCs w:val="25"/>
              </w:rPr>
            </w:pPr>
            <w:r w:rsidRPr="002F3731">
              <w:rPr>
                <w:sz w:val="25"/>
                <w:szCs w:val="25"/>
              </w:rPr>
              <w:t>Bộ GD&amp;ĐT</w:t>
            </w:r>
          </w:p>
        </w:tc>
        <w:tc>
          <w:tcPr>
            <w:tcW w:w="391" w:type="pct"/>
            <w:shd w:val="clear" w:color="auto" w:fill="EEECE1"/>
            <w:vAlign w:val="center"/>
          </w:tcPr>
          <w:p w14:paraId="41CA7E7D" w14:textId="6D667B3A" w:rsidR="00311727" w:rsidRPr="002F3731" w:rsidRDefault="00311727" w:rsidP="00311727">
            <w:pPr>
              <w:jc w:val="center"/>
              <w:rPr>
                <w:sz w:val="25"/>
                <w:szCs w:val="25"/>
              </w:rPr>
            </w:pPr>
            <w:r w:rsidRPr="002F3731">
              <w:rPr>
                <w:sz w:val="25"/>
                <w:szCs w:val="25"/>
              </w:rPr>
              <w:t>Trường ĐH Vinh (Nghệ An)</w:t>
            </w:r>
          </w:p>
        </w:tc>
      </w:tr>
      <w:tr w:rsidR="00311727" w:rsidRPr="002F3731" w14:paraId="35F47C44" w14:textId="77777777" w:rsidTr="007B0A3C">
        <w:trPr>
          <w:trHeight w:val="457"/>
          <w:jc w:val="center"/>
        </w:trPr>
        <w:tc>
          <w:tcPr>
            <w:tcW w:w="247" w:type="pct"/>
            <w:shd w:val="clear" w:color="auto" w:fill="auto"/>
            <w:tcMar>
              <w:top w:w="0" w:type="dxa"/>
              <w:left w:w="108" w:type="dxa"/>
              <w:bottom w:w="0" w:type="dxa"/>
              <w:right w:w="108" w:type="dxa"/>
            </w:tcMar>
            <w:vAlign w:val="center"/>
          </w:tcPr>
          <w:p w14:paraId="4596B842" w14:textId="77777777" w:rsidR="00311727" w:rsidRPr="002F3731" w:rsidRDefault="00311727" w:rsidP="00311727">
            <w:pPr>
              <w:jc w:val="center"/>
              <w:rPr>
                <w:b/>
                <w:sz w:val="25"/>
                <w:szCs w:val="25"/>
              </w:rPr>
            </w:pPr>
            <w:r w:rsidRPr="002F3731">
              <w:rPr>
                <w:b/>
                <w:sz w:val="25"/>
                <w:szCs w:val="25"/>
              </w:rPr>
              <w:t>Bảy</w:t>
            </w:r>
          </w:p>
        </w:tc>
        <w:tc>
          <w:tcPr>
            <w:tcW w:w="261" w:type="pct"/>
            <w:shd w:val="clear" w:color="auto" w:fill="auto"/>
            <w:tcMar>
              <w:top w:w="0" w:type="dxa"/>
              <w:left w:w="108" w:type="dxa"/>
              <w:bottom w:w="0" w:type="dxa"/>
              <w:right w:w="108" w:type="dxa"/>
            </w:tcMar>
            <w:vAlign w:val="center"/>
          </w:tcPr>
          <w:p w14:paraId="422798E4" w14:textId="2271A7B9" w:rsidR="00311727" w:rsidRPr="002F3731" w:rsidRDefault="00311727" w:rsidP="00311727">
            <w:pPr>
              <w:jc w:val="center"/>
              <w:rPr>
                <w:b/>
                <w:bCs/>
                <w:i/>
                <w:iCs/>
                <w:sz w:val="25"/>
                <w:szCs w:val="25"/>
              </w:rPr>
            </w:pPr>
            <w:r w:rsidRPr="002F3731">
              <w:rPr>
                <w:b/>
                <w:bCs/>
                <w:i/>
                <w:iCs/>
                <w:sz w:val="25"/>
                <w:szCs w:val="25"/>
              </w:rPr>
              <w:t>30</w:t>
            </w:r>
          </w:p>
        </w:tc>
        <w:tc>
          <w:tcPr>
            <w:tcW w:w="585" w:type="pct"/>
            <w:shd w:val="clear" w:color="auto" w:fill="auto"/>
            <w:tcMar>
              <w:top w:w="0" w:type="dxa"/>
              <w:left w:w="108" w:type="dxa"/>
              <w:bottom w:w="0" w:type="dxa"/>
              <w:right w:w="108" w:type="dxa"/>
            </w:tcMar>
            <w:vAlign w:val="center"/>
          </w:tcPr>
          <w:p w14:paraId="0421364D" w14:textId="18778D4C" w:rsidR="00311727" w:rsidRPr="002F3731" w:rsidRDefault="00311727" w:rsidP="00311727">
            <w:pPr>
              <w:jc w:val="center"/>
              <w:rPr>
                <w:sz w:val="25"/>
                <w:szCs w:val="25"/>
              </w:rPr>
            </w:pPr>
          </w:p>
        </w:tc>
        <w:tc>
          <w:tcPr>
            <w:tcW w:w="1730" w:type="pct"/>
            <w:shd w:val="clear" w:color="auto" w:fill="auto"/>
            <w:tcMar>
              <w:top w:w="0" w:type="dxa"/>
              <w:left w:w="108" w:type="dxa"/>
              <w:bottom w:w="0" w:type="dxa"/>
              <w:right w:w="108" w:type="dxa"/>
            </w:tcMar>
            <w:vAlign w:val="center"/>
          </w:tcPr>
          <w:p w14:paraId="092CE8CA" w14:textId="29CC2A17" w:rsidR="00311727" w:rsidRPr="002F3731" w:rsidRDefault="00311727" w:rsidP="00311727">
            <w:pPr>
              <w:jc w:val="both"/>
              <w:rPr>
                <w:sz w:val="25"/>
                <w:szCs w:val="25"/>
              </w:rPr>
            </w:pPr>
          </w:p>
        </w:tc>
        <w:tc>
          <w:tcPr>
            <w:tcW w:w="1359" w:type="pct"/>
            <w:shd w:val="clear" w:color="auto" w:fill="auto"/>
            <w:tcMar>
              <w:top w:w="0" w:type="dxa"/>
              <w:left w:w="108" w:type="dxa"/>
              <w:bottom w:w="0" w:type="dxa"/>
              <w:right w:w="108" w:type="dxa"/>
            </w:tcMar>
            <w:vAlign w:val="center"/>
          </w:tcPr>
          <w:p w14:paraId="1AEB456F" w14:textId="608357CC" w:rsidR="00311727" w:rsidRPr="002F3731" w:rsidRDefault="00311727" w:rsidP="00311727">
            <w:pPr>
              <w:jc w:val="both"/>
              <w:rPr>
                <w:sz w:val="25"/>
                <w:szCs w:val="25"/>
              </w:rPr>
            </w:pPr>
          </w:p>
        </w:tc>
        <w:tc>
          <w:tcPr>
            <w:tcW w:w="427" w:type="pct"/>
            <w:shd w:val="clear" w:color="auto" w:fill="auto"/>
            <w:vAlign w:val="center"/>
          </w:tcPr>
          <w:p w14:paraId="4ED361B4" w14:textId="4D2A080A" w:rsidR="00311727" w:rsidRPr="002F3731" w:rsidRDefault="00311727" w:rsidP="00311727">
            <w:pPr>
              <w:jc w:val="center"/>
              <w:rPr>
                <w:sz w:val="25"/>
                <w:szCs w:val="25"/>
              </w:rPr>
            </w:pPr>
          </w:p>
        </w:tc>
        <w:tc>
          <w:tcPr>
            <w:tcW w:w="391" w:type="pct"/>
            <w:shd w:val="clear" w:color="auto" w:fill="auto"/>
            <w:vAlign w:val="center"/>
          </w:tcPr>
          <w:p w14:paraId="1E5820F1" w14:textId="325049C0" w:rsidR="00311727" w:rsidRPr="002F3731" w:rsidRDefault="00311727" w:rsidP="00311727">
            <w:pPr>
              <w:jc w:val="center"/>
              <w:rPr>
                <w:sz w:val="25"/>
                <w:szCs w:val="25"/>
              </w:rPr>
            </w:pPr>
          </w:p>
        </w:tc>
      </w:tr>
      <w:tr w:rsidR="00311727" w:rsidRPr="002F3731" w14:paraId="4F67AA7B" w14:textId="77777777" w:rsidTr="007B0A3C">
        <w:trPr>
          <w:trHeight w:val="410"/>
          <w:jc w:val="center"/>
        </w:trPr>
        <w:tc>
          <w:tcPr>
            <w:tcW w:w="247" w:type="pct"/>
            <w:shd w:val="clear" w:color="auto" w:fill="EEECE1"/>
            <w:tcMar>
              <w:top w:w="0" w:type="dxa"/>
              <w:left w:w="108" w:type="dxa"/>
              <w:bottom w:w="0" w:type="dxa"/>
              <w:right w:w="108" w:type="dxa"/>
            </w:tcMar>
            <w:vAlign w:val="center"/>
          </w:tcPr>
          <w:p w14:paraId="7F5017D0" w14:textId="77777777" w:rsidR="00311727" w:rsidRPr="002F3731" w:rsidRDefault="00311727" w:rsidP="00311727">
            <w:pPr>
              <w:jc w:val="center"/>
              <w:rPr>
                <w:sz w:val="25"/>
                <w:szCs w:val="25"/>
              </w:rPr>
            </w:pPr>
            <w:r w:rsidRPr="002F3731">
              <w:rPr>
                <w:b/>
                <w:sz w:val="25"/>
                <w:szCs w:val="25"/>
              </w:rPr>
              <w:t>CN</w:t>
            </w:r>
          </w:p>
        </w:tc>
        <w:tc>
          <w:tcPr>
            <w:tcW w:w="261" w:type="pct"/>
            <w:shd w:val="clear" w:color="auto" w:fill="EEECE1"/>
            <w:tcMar>
              <w:top w:w="0" w:type="dxa"/>
              <w:left w:w="108" w:type="dxa"/>
              <w:bottom w:w="0" w:type="dxa"/>
              <w:right w:w="108" w:type="dxa"/>
            </w:tcMar>
            <w:vAlign w:val="center"/>
          </w:tcPr>
          <w:p w14:paraId="3EAE81F8" w14:textId="2F1E9C58" w:rsidR="00311727" w:rsidRPr="002F3731" w:rsidRDefault="00311727" w:rsidP="00311727">
            <w:pPr>
              <w:jc w:val="center"/>
              <w:rPr>
                <w:b/>
                <w:bCs/>
                <w:i/>
                <w:iCs/>
                <w:sz w:val="25"/>
                <w:szCs w:val="25"/>
              </w:rPr>
            </w:pPr>
            <w:r w:rsidRPr="002F3731">
              <w:rPr>
                <w:b/>
                <w:bCs/>
                <w:i/>
                <w:iCs/>
                <w:sz w:val="25"/>
                <w:szCs w:val="25"/>
              </w:rPr>
              <w:t>31</w:t>
            </w:r>
          </w:p>
        </w:tc>
        <w:tc>
          <w:tcPr>
            <w:tcW w:w="585" w:type="pct"/>
            <w:shd w:val="clear" w:color="auto" w:fill="EEECE1"/>
            <w:tcMar>
              <w:top w:w="0" w:type="dxa"/>
              <w:left w:w="108" w:type="dxa"/>
              <w:bottom w:w="0" w:type="dxa"/>
              <w:right w:w="108" w:type="dxa"/>
            </w:tcMar>
            <w:vAlign w:val="center"/>
          </w:tcPr>
          <w:p w14:paraId="47BCE73A" w14:textId="6EC4E4DE" w:rsidR="00311727" w:rsidRPr="002F3731" w:rsidRDefault="00311727" w:rsidP="00311727">
            <w:pPr>
              <w:jc w:val="center"/>
              <w:rPr>
                <w:sz w:val="25"/>
                <w:szCs w:val="25"/>
              </w:rPr>
            </w:pPr>
            <w:r>
              <w:rPr>
                <w:sz w:val="25"/>
                <w:szCs w:val="25"/>
              </w:rPr>
              <w:t>09g00 – 10g00</w:t>
            </w:r>
          </w:p>
        </w:tc>
        <w:tc>
          <w:tcPr>
            <w:tcW w:w="1730" w:type="pct"/>
            <w:shd w:val="clear" w:color="auto" w:fill="EEECE1"/>
            <w:tcMar>
              <w:top w:w="0" w:type="dxa"/>
              <w:left w:w="108" w:type="dxa"/>
              <w:bottom w:w="0" w:type="dxa"/>
              <w:right w:w="108" w:type="dxa"/>
            </w:tcMar>
            <w:vAlign w:val="center"/>
          </w:tcPr>
          <w:p w14:paraId="34FF77A2" w14:textId="128D0227" w:rsidR="00311727" w:rsidRPr="002F3731" w:rsidRDefault="00311727" w:rsidP="00311727">
            <w:pPr>
              <w:jc w:val="both"/>
              <w:rPr>
                <w:i/>
                <w:iCs/>
                <w:sz w:val="25"/>
                <w:szCs w:val="25"/>
              </w:rPr>
            </w:pPr>
            <w:r>
              <w:rPr>
                <w:sz w:val="25"/>
                <w:szCs w:val="25"/>
              </w:rPr>
              <w:t>Tư vấn tuyển sinh trực tuyến năm 2024 </w:t>
            </w:r>
            <w:r>
              <w:rPr>
                <w:i/>
                <w:iCs/>
                <w:sz w:val="25"/>
                <w:szCs w:val="25"/>
              </w:rPr>
              <w:t>(tư vấn chuyên sâu)</w:t>
            </w:r>
          </w:p>
        </w:tc>
        <w:tc>
          <w:tcPr>
            <w:tcW w:w="1359" w:type="pct"/>
            <w:shd w:val="clear" w:color="auto" w:fill="EEECE1"/>
            <w:tcMar>
              <w:top w:w="0" w:type="dxa"/>
              <w:left w:w="108" w:type="dxa"/>
              <w:bottom w:w="0" w:type="dxa"/>
              <w:right w:w="108" w:type="dxa"/>
            </w:tcMar>
            <w:vAlign w:val="center"/>
          </w:tcPr>
          <w:p w14:paraId="479D5A57" w14:textId="431E98B2" w:rsidR="00311727" w:rsidRPr="002F3731" w:rsidRDefault="00311727" w:rsidP="00311727">
            <w:pPr>
              <w:jc w:val="both"/>
              <w:rPr>
                <w:sz w:val="25"/>
                <w:szCs w:val="25"/>
              </w:rPr>
            </w:pPr>
            <w:r>
              <w:rPr>
                <w:sz w:val="25"/>
                <w:szCs w:val="25"/>
              </w:rPr>
              <w:t>TĐLý, Đại diện các khoa CKCN, CNTT, Phòng TTTT, Ban Kỹ thuật - Nội dung</w:t>
            </w:r>
          </w:p>
        </w:tc>
        <w:tc>
          <w:tcPr>
            <w:tcW w:w="427" w:type="pct"/>
            <w:shd w:val="clear" w:color="auto" w:fill="EEECE1"/>
            <w:vAlign w:val="center"/>
          </w:tcPr>
          <w:p w14:paraId="7A9FA94C" w14:textId="5944AD2A" w:rsidR="00311727" w:rsidRPr="002F3731" w:rsidRDefault="00311727" w:rsidP="00311727">
            <w:pPr>
              <w:jc w:val="center"/>
              <w:rPr>
                <w:sz w:val="25"/>
                <w:szCs w:val="25"/>
              </w:rPr>
            </w:pPr>
            <w:r>
              <w:rPr>
                <w:sz w:val="25"/>
                <w:szCs w:val="25"/>
              </w:rPr>
              <w:t>TĐLý</w:t>
            </w:r>
          </w:p>
        </w:tc>
        <w:tc>
          <w:tcPr>
            <w:tcW w:w="391" w:type="pct"/>
            <w:shd w:val="clear" w:color="auto" w:fill="EEECE1"/>
            <w:vAlign w:val="center"/>
          </w:tcPr>
          <w:p w14:paraId="5A2EC5D0" w14:textId="3AB41A6C" w:rsidR="00311727" w:rsidRPr="002F3731" w:rsidRDefault="00311727" w:rsidP="00311727">
            <w:pPr>
              <w:jc w:val="center"/>
              <w:rPr>
                <w:sz w:val="25"/>
                <w:szCs w:val="25"/>
              </w:rPr>
            </w:pPr>
            <w:r>
              <w:rPr>
                <w:sz w:val="25"/>
                <w:szCs w:val="25"/>
              </w:rPr>
              <w:t>P401</w:t>
            </w:r>
          </w:p>
        </w:tc>
      </w:tr>
    </w:tbl>
    <w:p w14:paraId="57041C6E" w14:textId="77777777" w:rsidR="009D3CEF" w:rsidRPr="002F3731" w:rsidRDefault="009D3CEF">
      <w:pPr>
        <w:rPr>
          <w:sz w:val="25"/>
          <w:szCs w:val="25"/>
        </w:rPr>
      </w:pPr>
    </w:p>
    <w:p w14:paraId="3A2B00AE" w14:textId="77777777" w:rsidR="009D3CEF" w:rsidRPr="002F3731" w:rsidRDefault="00904B9F">
      <w:pPr>
        <w:jc w:val="both"/>
        <w:rPr>
          <w:sz w:val="25"/>
          <w:szCs w:val="25"/>
        </w:rPr>
      </w:pPr>
      <w:r w:rsidRPr="002F3731">
        <w:rPr>
          <w:b/>
          <w:i/>
          <w:sz w:val="25"/>
          <w:szCs w:val="25"/>
        </w:rPr>
        <w:t>Ghi chú:</w:t>
      </w:r>
      <w:r w:rsidRPr="002F3731">
        <w:rPr>
          <w:i/>
          <w:sz w:val="25"/>
          <w:szCs w:val="25"/>
        </w:rPr>
        <w:t xml:space="preserve"> Lịch công tác thay giấy mời. Kính đề nghị các đơn vị, cá nhân liên quan lưu ý tham dự đầy đủ và đúng giờ.</w:t>
      </w:r>
    </w:p>
    <w:sectPr w:rsidR="009D3CEF" w:rsidRPr="002F3731">
      <w:headerReference w:type="default" r:id="rId7"/>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2FEC" w14:textId="77777777" w:rsidR="00C3073E" w:rsidRDefault="00C3073E">
      <w:r>
        <w:separator/>
      </w:r>
    </w:p>
  </w:endnote>
  <w:endnote w:type="continuationSeparator" w:id="0">
    <w:p w14:paraId="2AC08B5F" w14:textId="77777777" w:rsidR="00C3073E" w:rsidRDefault="00C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794E" w14:textId="77777777" w:rsidR="00C3073E" w:rsidRDefault="00C3073E">
      <w:r>
        <w:separator/>
      </w:r>
    </w:p>
  </w:footnote>
  <w:footnote w:type="continuationSeparator" w:id="0">
    <w:p w14:paraId="1E502711" w14:textId="77777777" w:rsidR="00C3073E" w:rsidRDefault="00C3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E357" w14:textId="77777777" w:rsidR="00AF1164" w:rsidRDefault="00AF1164" w:rsidP="002C2ACB">
    <w:pPr>
      <w:pBdr>
        <w:top w:val="nil"/>
        <w:left w:val="nil"/>
        <w:bottom w:val="nil"/>
        <w:right w:val="nil"/>
        <w:between w:val="nil"/>
      </w:pBdr>
      <w:tabs>
        <w:tab w:val="right" w:pos="14760"/>
      </w:tabs>
      <w:rPr>
        <w:color w:val="000000"/>
        <w:sz w:val="25"/>
        <w:szCs w:val="25"/>
      </w:rPr>
    </w:pPr>
  </w:p>
  <w:p w14:paraId="1A056563" w14:textId="07A6E877" w:rsidR="009D3CEF" w:rsidRPr="007B5C92" w:rsidRDefault="00904B9F" w:rsidP="002C2ACB">
    <w:pPr>
      <w:pBdr>
        <w:top w:val="nil"/>
        <w:left w:val="nil"/>
        <w:bottom w:val="nil"/>
        <w:right w:val="nil"/>
        <w:between w:val="nil"/>
      </w:pBdr>
      <w:tabs>
        <w:tab w:val="right" w:pos="14760"/>
      </w:tabs>
      <w:rPr>
        <w:color w:val="000000"/>
        <w:sz w:val="25"/>
        <w:szCs w:val="25"/>
      </w:rPr>
    </w:pPr>
    <w:r w:rsidRPr="007B5C92">
      <w:rPr>
        <w:color w:val="000000"/>
        <w:sz w:val="25"/>
        <w:szCs w:val="25"/>
      </w:rPr>
      <w:t xml:space="preserve">Số: </w:t>
    </w:r>
    <w:r w:rsidR="002B236C">
      <w:rPr>
        <w:color w:val="000000"/>
        <w:sz w:val="25"/>
        <w:szCs w:val="25"/>
      </w:rPr>
      <w:t>1</w:t>
    </w:r>
    <w:r w:rsidR="00C67166">
      <w:rPr>
        <w:color w:val="000000"/>
        <w:sz w:val="25"/>
        <w:szCs w:val="25"/>
      </w:rPr>
      <w:t>3</w:t>
    </w:r>
    <w:r w:rsidRPr="007B5C92">
      <w:rPr>
        <w:color w:val="000000"/>
        <w:sz w:val="25"/>
        <w:szCs w:val="25"/>
      </w:rPr>
      <w:t>/202</w:t>
    </w:r>
    <w:r w:rsidR="00565B9C">
      <w:rPr>
        <w:color w:val="000000"/>
        <w:sz w:val="25"/>
        <w:szCs w:val="25"/>
      </w:rPr>
      <w:t>4</w:t>
    </w:r>
    <w:r w:rsidRPr="007B5C92">
      <w:rPr>
        <w:color w:val="000000"/>
        <w:sz w:val="25"/>
        <w:szCs w:val="25"/>
      </w:rPr>
      <w:t>/HC</w:t>
    </w:r>
    <w:r w:rsidR="00AF1164">
      <w:rPr>
        <w:color w:val="000000"/>
        <w:sz w:val="25"/>
        <w:szCs w:val="25"/>
      </w:rPr>
      <w:tab/>
    </w:r>
    <w:r w:rsidR="00996B70">
      <w:rPr>
        <w:color w:val="000000"/>
        <w:sz w:val="25"/>
        <w:szCs w:val="25"/>
      </w:rPr>
      <w:t>8</w:t>
    </w:r>
    <w:r w:rsidR="009C6D5C">
      <w:rPr>
        <w:color w:val="000000"/>
        <w:sz w:val="25"/>
        <w:szCs w:val="25"/>
      </w:rPr>
      <w:t>:</w:t>
    </w:r>
    <w:r w:rsidR="00996B70">
      <w:rPr>
        <w:color w:val="000000"/>
        <w:sz w:val="25"/>
        <w:szCs w:val="25"/>
      </w:rPr>
      <w:t>00</w:t>
    </w:r>
    <w:r w:rsidR="009C6D5C">
      <w:rPr>
        <w:color w:val="000000"/>
        <w:sz w:val="25"/>
        <w:szCs w:val="25"/>
      </w:rPr>
      <w:t xml:space="preserve"> </w:t>
    </w:r>
    <w:r w:rsidR="00996B70">
      <w:rPr>
        <w:color w:val="000000"/>
        <w:sz w:val="25"/>
        <w:szCs w:val="25"/>
      </w:rPr>
      <w:t>A</w:t>
    </w:r>
    <w:r w:rsidR="009C6D5C">
      <w:rPr>
        <w:color w:val="000000"/>
        <w:sz w:val="25"/>
        <w:szCs w:val="25"/>
      </w:rPr>
      <w:t xml:space="preserve">M </w:t>
    </w:r>
    <w:r w:rsidR="00996B70">
      <w:rPr>
        <w:color w:val="000000"/>
        <w:sz w:val="25"/>
        <w:szCs w:val="25"/>
      </w:rPr>
      <w:t>Monday, March 25,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EF"/>
    <w:rsid w:val="000045DC"/>
    <w:rsid w:val="000061FC"/>
    <w:rsid w:val="000070A0"/>
    <w:rsid w:val="00011105"/>
    <w:rsid w:val="00026879"/>
    <w:rsid w:val="00030346"/>
    <w:rsid w:val="000330D6"/>
    <w:rsid w:val="00035B85"/>
    <w:rsid w:val="00040E7E"/>
    <w:rsid w:val="0004530E"/>
    <w:rsid w:val="00046AEA"/>
    <w:rsid w:val="000642AA"/>
    <w:rsid w:val="00071736"/>
    <w:rsid w:val="0007444D"/>
    <w:rsid w:val="0007489E"/>
    <w:rsid w:val="000759A4"/>
    <w:rsid w:val="00080E90"/>
    <w:rsid w:val="00082893"/>
    <w:rsid w:val="00085944"/>
    <w:rsid w:val="00091A40"/>
    <w:rsid w:val="000929D6"/>
    <w:rsid w:val="000A3478"/>
    <w:rsid w:val="000A4765"/>
    <w:rsid w:val="000A7042"/>
    <w:rsid w:val="000B248B"/>
    <w:rsid w:val="000C24F5"/>
    <w:rsid w:val="000C3A9A"/>
    <w:rsid w:val="000D229B"/>
    <w:rsid w:val="000D2C98"/>
    <w:rsid w:val="000D3CAB"/>
    <w:rsid w:val="000E26E2"/>
    <w:rsid w:val="000E47AC"/>
    <w:rsid w:val="000E54F3"/>
    <w:rsid w:val="000E610C"/>
    <w:rsid w:val="000F07C8"/>
    <w:rsid w:val="000F17B9"/>
    <w:rsid w:val="00105674"/>
    <w:rsid w:val="00115957"/>
    <w:rsid w:val="00115B33"/>
    <w:rsid w:val="00117049"/>
    <w:rsid w:val="0011750B"/>
    <w:rsid w:val="0012659D"/>
    <w:rsid w:val="00131C8A"/>
    <w:rsid w:val="00133FC3"/>
    <w:rsid w:val="00135796"/>
    <w:rsid w:val="00135BEA"/>
    <w:rsid w:val="0014170A"/>
    <w:rsid w:val="00141E80"/>
    <w:rsid w:val="001506D4"/>
    <w:rsid w:val="00152CC2"/>
    <w:rsid w:val="001601F3"/>
    <w:rsid w:val="001604E3"/>
    <w:rsid w:val="0016457B"/>
    <w:rsid w:val="0016641E"/>
    <w:rsid w:val="00170DED"/>
    <w:rsid w:val="001734F6"/>
    <w:rsid w:val="0017396F"/>
    <w:rsid w:val="001743E4"/>
    <w:rsid w:val="0018377C"/>
    <w:rsid w:val="00183B17"/>
    <w:rsid w:val="001860B9"/>
    <w:rsid w:val="0019729F"/>
    <w:rsid w:val="001A0353"/>
    <w:rsid w:val="001A3E2F"/>
    <w:rsid w:val="001B04CE"/>
    <w:rsid w:val="001B051A"/>
    <w:rsid w:val="001B1BFD"/>
    <w:rsid w:val="001B1F4E"/>
    <w:rsid w:val="001B6E3F"/>
    <w:rsid w:val="001C00D9"/>
    <w:rsid w:val="001C054C"/>
    <w:rsid w:val="001C2AB8"/>
    <w:rsid w:val="001C3161"/>
    <w:rsid w:val="001C3FC3"/>
    <w:rsid w:val="001D0CF2"/>
    <w:rsid w:val="001D20A7"/>
    <w:rsid w:val="001D48FD"/>
    <w:rsid w:val="001E3F50"/>
    <w:rsid w:val="001E410E"/>
    <w:rsid w:val="001F0A23"/>
    <w:rsid w:val="001F77E5"/>
    <w:rsid w:val="00200FAD"/>
    <w:rsid w:val="00202F40"/>
    <w:rsid w:val="0020593E"/>
    <w:rsid w:val="00205E68"/>
    <w:rsid w:val="002134B3"/>
    <w:rsid w:val="00214A53"/>
    <w:rsid w:val="002213A5"/>
    <w:rsid w:val="00221C56"/>
    <w:rsid w:val="00222FD0"/>
    <w:rsid w:val="00223C19"/>
    <w:rsid w:val="002250DE"/>
    <w:rsid w:val="00230818"/>
    <w:rsid w:val="0023594D"/>
    <w:rsid w:val="0023639B"/>
    <w:rsid w:val="00241912"/>
    <w:rsid w:val="002420C1"/>
    <w:rsid w:val="002460DE"/>
    <w:rsid w:val="00257998"/>
    <w:rsid w:val="00261B0B"/>
    <w:rsid w:val="002636AE"/>
    <w:rsid w:val="00265150"/>
    <w:rsid w:val="00265D1D"/>
    <w:rsid w:val="002700B0"/>
    <w:rsid w:val="00272FFC"/>
    <w:rsid w:val="00284570"/>
    <w:rsid w:val="00285DA5"/>
    <w:rsid w:val="002879FC"/>
    <w:rsid w:val="00291BA3"/>
    <w:rsid w:val="0029419F"/>
    <w:rsid w:val="002A7AA2"/>
    <w:rsid w:val="002B236C"/>
    <w:rsid w:val="002B64E0"/>
    <w:rsid w:val="002C2ACB"/>
    <w:rsid w:val="002C3AED"/>
    <w:rsid w:val="002D0DB9"/>
    <w:rsid w:val="002D11DC"/>
    <w:rsid w:val="002D1FDA"/>
    <w:rsid w:val="002D3E82"/>
    <w:rsid w:val="002D4591"/>
    <w:rsid w:val="002D48AA"/>
    <w:rsid w:val="002D5A02"/>
    <w:rsid w:val="002E290E"/>
    <w:rsid w:val="002F06BD"/>
    <w:rsid w:val="002F353B"/>
    <w:rsid w:val="002F3731"/>
    <w:rsid w:val="002F7525"/>
    <w:rsid w:val="00302A63"/>
    <w:rsid w:val="0030369C"/>
    <w:rsid w:val="00305F9C"/>
    <w:rsid w:val="003064C5"/>
    <w:rsid w:val="003064CA"/>
    <w:rsid w:val="00311727"/>
    <w:rsid w:val="00311BFB"/>
    <w:rsid w:val="00316F5D"/>
    <w:rsid w:val="00320734"/>
    <w:rsid w:val="00340126"/>
    <w:rsid w:val="00345034"/>
    <w:rsid w:val="00347597"/>
    <w:rsid w:val="00352294"/>
    <w:rsid w:val="00355208"/>
    <w:rsid w:val="00355507"/>
    <w:rsid w:val="00356220"/>
    <w:rsid w:val="003630DA"/>
    <w:rsid w:val="00366EDA"/>
    <w:rsid w:val="003736E0"/>
    <w:rsid w:val="00373728"/>
    <w:rsid w:val="00376882"/>
    <w:rsid w:val="00380D61"/>
    <w:rsid w:val="00380FF7"/>
    <w:rsid w:val="00392BAA"/>
    <w:rsid w:val="00394B30"/>
    <w:rsid w:val="003A2F13"/>
    <w:rsid w:val="003B0FB4"/>
    <w:rsid w:val="003B7CBC"/>
    <w:rsid w:val="003C46E2"/>
    <w:rsid w:val="003D38A5"/>
    <w:rsid w:val="003D3E30"/>
    <w:rsid w:val="003D5FD5"/>
    <w:rsid w:val="003D6B7E"/>
    <w:rsid w:val="003E0866"/>
    <w:rsid w:val="003E3236"/>
    <w:rsid w:val="003E5FDF"/>
    <w:rsid w:val="003E7DA9"/>
    <w:rsid w:val="003F1A9A"/>
    <w:rsid w:val="003F1CA8"/>
    <w:rsid w:val="003F2872"/>
    <w:rsid w:val="003F2E63"/>
    <w:rsid w:val="003F3FEE"/>
    <w:rsid w:val="003F4A07"/>
    <w:rsid w:val="003F7BA1"/>
    <w:rsid w:val="0040001D"/>
    <w:rsid w:val="00400474"/>
    <w:rsid w:val="00401C89"/>
    <w:rsid w:val="004027EB"/>
    <w:rsid w:val="00404DBB"/>
    <w:rsid w:val="0040686B"/>
    <w:rsid w:val="00406B6A"/>
    <w:rsid w:val="00410EDC"/>
    <w:rsid w:val="00414621"/>
    <w:rsid w:val="00416627"/>
    <w:rsid w:val="004233C8"/>
    <w:rsid w:val="00424DD0"/>
    <w:rsid w:val="00427F29"/>
    <w:rsid w:val="00430918"/>
    <w:rsid w:val="00433EF5"/>
    <w:rsid w:val="00440D32"/>
    <w:rsid w:val="00442328"/>
    <w:rsid w:val="00442400"/>
    <w:rsid w:val="00443A08"/>
    <w:rsid w:val="00450110"/>
    <w:rsid w:val="00450E1E"/>
    <w:rsid w:val="00451A87"/>
    <w:rsid w:val="0045373A"/>
    <w:rsid w:val="0045584A"/>
    <w:rsid w:val="00456AAE"/>
    <w:rsid w:val="004623FB"/>
    <w:rsid w:val="00464D9A"/>
    <w:rsid w:val="004730F6"/>
    <w:rsid w:val="00476784"/>
    <w:rsid w:val="0048583A"/>
    <w:rsid w:val="00486E20"/>
    <w:rsid w:val="004A30DA"/>
    <w:rsid w:val="004A3263"/>
    <w:rsid w:val="004A3E6E"/>
    <w:rsid w:val="004B1233"/>
    <w:rsid w:val="004B309C"/>
    <w:rsid w:val="004B5CAC"/>
    <w:rsid w:val="004B5DD7"/>
    <w:rsid w:val="004C02FC"/>
    <w:rsid w:val="004D1FD9"/>
    <w:rsid w:val="004D5678"/>
    <w:rsid w:val="004E094D"/>
    <w:rsid w:val="004E0CA1"/>
    <w:rsid w:val="004E46FB"/>
    <w:rsid w:val="004E50C6"/>
    <w:rsid w:val="004F1D33"/>
    <w:rsid w:val="004F277C"/>
    <w:rsid w:val="005025CB"/>
    <w:rsid w:val="00505375"/>
    <w:rsid w:val="00506E88"/>
    <w:rsid w:val="00507A2D"/>
    <w:rsid w:val="0051150F"/>
    <w:rsid w:val="005154BA"/>
    <w:rsid w:val="0052016D"/>
    <w:rsid w:val="00522B28"/>
    <w:rsid w:val="005235D4"/>
    <w:rsid w:val="00524665"/>
    <w:rsid w:val="00525787"/>
    <w:rsid w:val="005272CE"/>
    <w:rsid w:val="00530C20"/>
    <w:rsid w:val="00533F6E"/>
    <w:rsid w:val="00534B31"/>
    <w:rsid w:val="00540B5A"/>
    <w:rsid w:val="00542E6F"/>
    <w:rsid w:val="00546884"/>
    <w:rsid w:val="005527D5"/>
    <w:rsid w:val="00555B82"/>
    <w:rsid w:val="00556BD2"/>
    <w:rsid w:val="00561EFA"/>
    <w:rsid w:val="0056400C"/>
    <w:rsid w:val="00565B9C"/>
    <w:rsid w:val="00566683"/>
    <w:rsid w:val="00567DC2"/>
    <w:rsid w:val="00577DD0"/>
    <w:rsid w:val="005833EF"/>
    <w:rsid w:val="00584032"/>
    <w:rsid w:val="005857DD"/>
    <w:rsid w:val="00590107"/>
    <w:rsid w:val="00592AA9"/>
    <w:rsid w:val="00593F7F"/>
    <w:rsid w:val="00595D73"/>
    <w:rsid w:val="00596386"/>
    <w:rsid w:val="005A13C3"/>
    <w:rsid w:val="005A2A65"/>
    <w:rsid w:val="005B6338"/>
    <w:rsid w:val="005C3370"/>
    <w:rsid w:val="005C6BCB"/>
    <w:rsid w:val="005C7298"/>
    <w:rsid w:val="005C7510"/>
    <w:rsid w:val="005D37C2"/>
    <w:rsid w:val="005D679C"/>
    <w:rsid w:val="005D6F1D"/>
    <w:rsid w:val="005E2795"/>
    <w:rsid w:val="005F155F"/>
    <w:rsid w:val="005F19B6"/>
    <w:rsid w:val="005F4BAB"/>
    <w:rsid w:val="005F4E96"/>
    <w:rsid w:val="005F7AF7"/>
    <w:rsid w:val="0060069F"/>
    <w:rsid w:val="00603B76"/>
    <w:rsid w:val="00606416"/>
    <w:rsid w:val="00610309"/>
    <w:rsid w:val="00613231"/>
    <w:rsid w:val="00615560"/>
    <w:rsid w:val="0061745C"/>
    <w:rsid w:val="00624DC0"/>
    <w:rsid w:val="00626E72"/>
    <w:rsid w:val="00627842"/>
    <w:rsid w:val="006312C7"/>
    <w:rsid w:val="00631723"/>
    <w:rsid w:val="0063682E"/>
    <w:rsid w:val="00645882"/>
    <w:rsid w:val="006477BB"/>
    <w:rsid w:val="00647CA1"/>
    <w:rsid w:val="00647E66"/>
    <w:rsid w:val="00651985"/>
    <w:rsid w:val="006536E1"/>
    <w:rsid w:val="00654230"/>
    <w:rsid w:val="00654B9E"/>
    <w:rsid w:val="00661127"/>
    <w:rsid w:val="006648A7"/>
    <w:rsid w:val="0066632F"/>
    <w:rsid w:val="00672900"/>
    <w:rsid w:val="00674578"/>
    <w:rsid w:val="006777F7"/>
    <w:rsid w:val="006779D0"/>
    <w:rsid w:val="0068019E"/>
    <w:rsid w:val="006907B6"/>
    <w:rsid w:val="00691E3A"/>
    <w:rsid w:val="0069382A"/>
    <w:rsid w:val="00693FEA"/>
    <w:rsid w:val="006A469B"/>
    <w:rsid w:val="006A5704"/>
    <w:rsid w:val="006A713A"/>
    <w:rsid w:val="006B5A91"/>
    <w:rsid w:val="006C311E"/>
    <w:rsid w:val="006C5A9B"/>
    <w:rsid w:val="006D2474"/>
    <w:rsid w:val="006D2718"/>
    <w:rsid w:val="006D30E8"/>
    <w:rsid w:val="006D5AAD"/>
    <w:rsid w:val="006D6851"/>
    <w:rsid w:val="006E18E2"/>
    <w:rsid w:val="006E2F39"/>
    <w:rsid w:val="006E7061"/>
    <w:rsid w:val="006F098B"/>
    <w:rsid w:val="006F3B92"/>
    <w:rsid w:val="00702C8D"/>
    <w:rsid w:val="00705B14"/>
    <w:rsid w:val="007060A2"/>
    <w:rsid w:val="00706E54"/>
    <w:rsid w:val="0071169E"/>
    <w:rsid w:val="00711FD8"/>
    <w:rsid w:val="00712288"/>
    <w:rsid w:val="00713C88"/>
    <w:rsid w:val="00714340"/>
    <w:rsid w:val="007156B2"/>
    <w:rsid w:val="00720BD3"/>
    <w:rsid w:val="0073044A"/>
    <w:rsid w:val="007310A0"/>
    <w:rsid w:val="00746E2B"/>
    <w:rsid w:val="00751058"/>
    <w:rsid w:val="00757643"/>
    <w:rsid w:val="0076129A"/>
    <w:rsid w:val="007667C8"/>
    <w:rsid w:val="00772823"/>
    <w:rsid w:val="0078351E"/>
    <w:rsid w:val="00785D9E"/>
    <w:rsid w:val="00787A01"/>
    <w:rsid w:val="00791810"/>
    <w:rsid w:val="00793428"/>
    <w:rsid w:val="0079407F"/>
    <w:rsid w:val="0079452D"/>
    <w:rsid w:val="00795C66"/>
    <w:rsid w:val="00796C82"/>
    <w:rsid w:val="00796EC0"/>
    <w:rsid w:val="007A3A94"/>
    <w:rsid w:val="007A6632"/>
    <w:rsid w:val="007B0A3C"/>
    <w:rsid w:val="007B498D"/>
    <w:rsid w:val="007B5C92"/>
    <w:rsid w:val="007B64BD"/>
    <w:rsid w:val="007C31A8"/>
    <w:rsid w:val="007C5EC1"/>
    <w:rsid w:val="007D02D4"/>
    <w:rsid w:val="007D4E79"/>
    <w:rsid w:val="007E3743"/>
    <w:rsid w:val="007E4141"/>
    <w:rsid w:val="007F02BA"/>
    <w:rsid w:val="007F1944"/>
    <w:rsid w:val="007F1968"/>
    <w:rsid w:val="007F2286"/>
    <w:rsid w:val="007F606F"/>
    <w:rsid w:val="008006F8"/>
    <w:rsid w:val="00801722"/>
    <w:rsid w:val="0080431C"/>
    <w:rsid w:val="008050EC"/>
    <w:rsid w:val="00805796"/>
    <w:rsid w:val="00806833"/>
    <w:rsid w:val="00807EB4"/>
    <w:rsid w:val="00813B75"/>
    <w:rsid w:val="00814586"/>
    <w:rsid w:val="00814DCA"/>
    <w:rsid w:val="00817028"/>
    <w:rsid w:val="008252A7"/>
    <w:rsid w:val="008329B9"/>
    <w:rsid w:val="00851C1C"/>
    <w:rsid w:val="008569F3"/>
    <w:rsid w:val="00857EBD"/>
    <w:rsid w:val="008638F0"/>
    <w:rsid w:val="00870655"/>
    <w:rsid w:val="00881F2D"/>
    <w:rsid w:val="00884FC5"/>
    <w:rsid w:val="00890BF6"/>
    <w:rsid w:val="00892406"/>
    <w:rsid w:val="00895A19"/>
    <w:rsid w:val="008A1BFB"/>
    <w:rsid w:val="008A30E2"/>
    <w:rsid w:val="008B1C0B"/>
    <w:rsid w:val="008B7291"/>
    <w:rsid w:val="008C2C3B"/>
    <w:rsid w:val="008C42E6"/>
    <w:rsid w:val="008C7256"/>
    <w:rsid w:val="008D036D"/>
    <w:rsid w:val="008E1791"/>
    <w:rsid w:val="008E2548"/>
    <w:rsid w:val="008E460D"/>
    <w:rsid w:val="008E5B6C"/>
    <w:rsid w:val="008E6534"/>
    <w:rsid w:val="008F0F6C"/>
    <w:rsid w:val="008F52CD"/>
    <w:rsid w:val="009004FB"/>
    <w:rsid w:val="00901497"/>
    <w:rsid w:val="0090209C"/>
    <w:rsid w:val="00902C5A"/>
    <w:rsid w:val="0090326F"/>
    <w:rsid w:val="00903D8C"/>
    <w:rsid w:val="00903FBE"/>
    <w:rsid w:val="00904B9F"/>
    <w:rsid w:val="00904F1B"/>
    <w:rsid w:val="00907DDA"/>
    <w:rsid w:val="00912717"/>
    <w:rsid w:val="0091505C"/>
    <w:rsid w:val="009204E2"/>
    <w:rsid w:val="00922F7A"/>
    <w:rsid w:val="00926A78"/>
    <w:rsid w:val="0093075E"/>
    <w:rsid w:val="009360DA"/>
    <w:rsid w:val="00945CF1"/>
    <w:rsid w:val="00945DD8"/>
    <w:rsid w:val="009507B9"/>
    <w:rsid w:val="00951740"/>
    <w:rsid w:val="00955250"/>
    <w:rsid w:val="00955846"/>
    <w:rsid w:val="00956055"/>
    <w:rsid w:val="00965FC0"/>
    <w:rsid w:val="009665B3"/>
    <w:rsid w:val="00973594"/>
    <w:rsid w:val="0097786D"/>
    <w:rsid w:val="009800E3"/>
    <w:rsid w:val="0098173B"/>
    <w:rsid w:val="00983894"/>
    <w:rsid w:val="00984862"/>
    <w:rsid w:val="00986131"/>
    <w:rsid w:val="00986FDF"/>
    <w:rsid w:val="0099453D"/>
    <w:rsid w:val="009954E1"/>
    <w:rsid w:val="00996B70"/>
    <w:rsid w:val="009A1A41"/>
    <w:rsid w:val="009A3A81"/>
    <w:rsid w:val="009A7074"/>
    <w:rsid w:val="009B46D3"/>
    <w:rsid w:val="009B52EE"/>
    <w:rsid w:val="009B7259"/>
    <w:rsid w:val="009C1038"/>
    <w:rsid w:val="009C3900"/>
    <w:rsid w:val="009C3A58"/>
    <w:rsid w:val="009C6D5C"/>
    <w:rsid w:val="009D139B"/>
    <w:rsid w:val="009D3CEF"/>
    <w:rsid w:val="009D587F"/>
    <w:rsid w:val="009D7DE9"/>
    <w:rsid w:val="009D7F0B"/>
    <w:rsid w:val="009E0AAD"/>
    <w:rsid w:val="009E36C3"/>
    <w:rsid w:val="009E4912"/>
    <w:rsid w:val="009E6D8B"/>
    <w:rsid w:val="009E74D7"/>
    <w:rsid w:val="009F147E"/>
    <w:rsid w:val="009F7B20"/>
    <w:rsid w:val="009F7B36"/>
    <w:rsid w:val="00A004D8"/>
    <w:rsid w:val="00A00EBD"/>
    <w:rsid w:val="00A03F40"/>
    <w:rsid w:val="00A04BD3"/>
    <w:rsid w:val="00A05F31"/>
    <w:rsid w:val="00A1011A"/>
    <w:rsid w:val="00A106BB"/>
    <w:rsid w:val="00A14493"/>
    <w:rsid w:val="00A211B3"/>
    <w:rsid w:val="00A2287C"/>
    <w:rsid w:val="00A23C38"/>
    <w:rsid w:val="00A319AD"/>
    <w:rsid w:val="00A36478"/>
    <w:rsid w:val="00A411E7"/>
    <w:rsid w:val="00A44168"/>
    <w:rsid w:val="00A4600D"/>
    <w:rsid w:val="00A475B4"/>
    <w:rsid w:val="00A5620D"/>
    <w:rsid w:val="00A6115F"/>
    <w:rsid w:val="00A6175B"/>
    <w:rsid w:val="00A64368"/>
    <w:rsid w:val="00A643DC"/>
    <w:rsid w:val="00A64787"/>
    <w:rsid w:val="00A64D5D"/>
    <w:rsid w:val="00A7248A"/>
    <w:rsid w:val="00A74947"/>
    <w:rsid w:val="00A769D0"/>
    <w:rsid w:val="00A80211"/>
    <w:rsid w:val="00A82037"/>
    <w:rsid w:val="00A824AB"/>
    <w:rsid w:val="00A83369"/>
    <w:rsid w:val="00A85861"/>
    <w:rsid w:val="00AA256E"/>
    <w:rsid w:val="00AA4F99"/>
    <w:rsid w:val="00AA6FD2"/>
    <w:rsid w:val="00AB0A06"/>
    <w:rsid w:val="00AB4CB8"/>
    <w:rsid w:val="00AB6732"/>
    <w:rsid w:val="00AC169F"/>
    <w:rsid w:val="00AC3C72"/>
    <w:rsid w:val="00AC7C82"/>
    <w:rsid w:val="00AD1701"/>
    <w:rsid w:val="00AD6AE2"/>
    <w:rsid w:val="00AE0685"/>
    <w:rsid w:val="00AE15D8"/>
    <w:rsid w:val="00AE4460"/>
    <w:rsid w:val="00AE592F"/>
    <w:rsid w:val="00AE64C5"/>
    <w:rsid w:val="00AF1164"/>
    <w:rsid w:val="00AF29CA"/>
    <w:rsid w:val="00AF7B00"/>
    <w:rsid w:val="00B025BF"/>
    <w:rsid w:val="00B05C2A"/>
    <w:rsid w:val="00B159F4"/>
    <w:rsid w:val="00B208A6"/>
    <w:rsid w:val="00B246B3"/>
    <w:rsid w:val="00B270AD"/>
    <w:rsid w:val="00B27EFC"/>
    <w:rsid w:val="00B3253F"/>
    <w:rsid w:val="00B33770"/>
    <w:rsid w:val="00B33A33"/>
    <w:rsid w:val="00B35BF8"/>
    <w:rsid w:val="00B41209"/>
    <w:rsid w:val="00B46B3F"/>
    <w:rsid w:val="00B5135D"/>
    <w:rsid w:val="00B514D7"/>
    <w:rsid w:val="00B54E82"/>
    <w:rsid w:val="00B55484"/>
    <w:rsid w:val="00B6234A"/>
    <w:rsid w:val="00B644C8"/>
    <w:rsid w:val="00B64FC0"/>
    <w:rsid w:val="00B7088F"/>
    <w:rsid w:val="00B74BA3"/>
    <w:rsid w:val="00B74DF1"/>
    <w:rsid w:val="00B7790B"/>
    <w:rsid w:val="00B82685"/>
    <w:rsid w:val="00B83624"/>
    <w:rsid w:val="00B83D29"/>
    <w:rsid w:val="00B848FB"/>
    <w:rsid w:val="00B85FC7"/>
    <w:rsid w:val="00B90B24"/>
    <w:rsid w:val="00B94AB0"/>
    <w:rsid w:val="00BA4801"/>
    <w:rsid w:val="00BA4CBD"/>
    <w:rsid w:val="00BA5127"/>
    <w:rsid w:val="00BA725C"/>
    <w:rsid w:val="00BA72B3"/>
    <w:rsid w:val="00BB0696"/>
    <w:rsid w:val="00BB1A88"/>
    <w:rsid w:val="00BB2462"/>
    <w:rsid w:val="00BB79DA"/>
    <w:rsid w:val="00BC122A"/>
    <w:rsid w:val="00BC55A7"/>
    <w:rsid w:val="00BC5DB3"/>
    <w:rsid w:val="00BC6A69"/>
    <w:rsid w:val="00BD24AF"/>
    <w:rsid w:val="00BD3A6A"/>
    <w:rsid w:val="00BE416D"/>
    <w:rsid w:val="00BE448D"/>
    <w:rsid w:val="00BE5A14"/>
    <w:rsid w:val="00BE618A"/>
    <w:rsid w:val="00BE641E"/>
    <w:rsid w:val="00BE74D3"/>
    <w:rsid w:val="00BF0DCC"/>
    <w:rsid w:val="00BF47BF"/>
    <w:rsid w:val="00BF604A"/>
    <w:rsid w:val="00C05CEE"/>
    <w:rsid w:val="00C070F9"/>
    <w:rsid w:val="00C11BBC"/>
    <w:rsid w:val="00C1300B"/>
    <w:rsid w:val="00C14144"/>
    <w:rsid w:val="00C14D64"/>
    <w:rsid w:val="00C2029F"/>
    <w:rsid w:val="00C25DB2"/>
    <w:rsid w:val="00C30255"/>
    <w:rsid w:val="00C3073E"/>
    <w:rsid w:val="00C318C7"/>
    <w:rsid w:val="00C34B15"/>
    <w:rsid w:val="00C361C3"/>
    <w:rsid w:val="00C3729A"/>
    <w:rsid w:val="00C41686"/>
    <w:rsid w:val="00C45281"/>
    <w:rsid w:val="00C468BC"/>
    <w:rsid w:val="00C47464"/>
    <w:rsid w:val="00C561C0"/>
    <w:rsid w:val="00C56C12"/>
    <w:rsid w:val="00C611B0"/>
    <w:rsid w:val="00C66501"/>
    <w:rsid w:val="00C67166"/>
    <w:rsid w:val="00C76362"/>
    <w:rsid w:val="00C76A6D"/>
    <w:rsid w:val="00C76F9B"/>
    <w:rsid w:val="00C812B1"/>
    <w:rsid w:val="00C836F8"/>
    <w:rsid w:val="00C858A0"/>
    <w:rsid w:val="00C91A66"/>
    <w:rsid w:val="00C91BE7"/>
    <w:rsid w:val="00C9678C"/>
    <w:rsid w:val="00CA2D6A"/>
    <w:rsid w:val="00CB25EF"/>
    <w:rsid w:val="00CB3D17"/>
    <w:rsid w:val="00CB4857"/>
    <w:rsid w:val="00CC02F7"/>
    <w:rsid w:val="00CC1372"/>
    <w:rsid w:val="00CC2FCD"/>
    <w:rsid w:val="00CC5962"/>
    <w:rsid w:val="00CC7D8A"/>
    <w:rsid w:val="00CD7099"/>
    <w:rsid w:val="00CE4114"/>
    <w:rsid w:val="00CE5F3F"/>
    <w:rsid w:val="00CE79BE"/>
    <w:rsid w:val="00CF33DA"/>
    <w:rsid w:val="00CF3AA5"/>
    <w:rsid w:val="00D103C5"/>
    <w:rsid w:val="00D12405"/>
    <w:rsid w:val="00D12715"/>
    <w:rsid w:val="00D14995"/>
    <w:rsid w:val="00D20FAD"/>
    <w:rsid w:val="00D33CC0"/>
    <w:rsid w:val="00D36CF9"/>
    <w:rsid w:val="00D37043"/>
    <w:rsid w:val="00D37887"/>
    <w:rsid w:val="00D3797A"/>
    <w:rsid w:val="00D37C64"/>
    <w:rsid w:val="00D427E3"/>
    <w:rsid w:val="00D4452A"/>
    <w:rsid w:val="00D45200"/>
    <w:rsid w:val="00D50564"/>
    <w:rsid w:val="00D52664"/>
    <w:rsid w:val="00D53C58"/>
    <w:rsid w:val="00D608BA"/>
    <w:rsid w:val="00D624F6"/>
    <w:rsid w:val="00D62516"/>
    <w:rsid w:val="00D65FF4"/>
    <w:rsid w:val="00D702DC"/>
    <w:rsid w:val="00D7358C"/>
    <w:rsid w:val="00D7443D"/>
    <w:rsid w:val="00D7649B"/>
    <w:rsid w:val="00D80638"/>
    <w:rsid w:val="00D81591"/>
    <w:rsid w:val="00D823DB"/>
    <w:rsid w:val="00D83100"/>
    <w:rsid w:val="00D95CDF"/>
    <w:rsid w:val="00DA1831"/>
    <w:rsid w:val="00DA2DC3"/>
    <w:rsid w:val="00DA3075"/>
    <w:rsid w:val="00DA324E"/>
    <w:rsid w:val="00DA32EF"/>
    <w:rsid w:val="00DA33E5"/>
    <w:rsid w:val="00DA42B3"/>
    <w:rsid w:val="00DA6682"/>
    <w:rsid w:val="00DA669B"/>
    <w:rsid w:val="00DB1D78"/>
    <w:rsid w:val="00DB23BC"/>
    <w:rsid w:val="00DB6DA6"/>
    <w:rsid w:val="00DB7032"/>
    <w:rsid w:val="00DC1208"/>
    <w:rsid w:val="00DC5FA9"/>
    <w:rsid w:val="00DD29F0"/>
    <w:rsid w:val="00DD437E"/>
    <w:rsid w:val="00DE23B8"/>
    <w:rsid w:val="00DE367C"/>
    <w:rsid w:val="00DE764B"/>
    <w:rsid w:val="00DE7FF6"/>
    <w:rsid w:val="00DF2F77"/>
    <w:rsid w:val="00DF4BC8"/>
    <w:rsid w:val="00E05D40"/>
    <w:rsid w:val="00E066FF"/>
    <w:rsid w:val="00E06AE8"/>
    <w:rsid w:val="00E11A85"/>
    <w:rsid w:val="00E2328E"/>
    <w:rsid w:val="00E24CCB"/>
    <w:rsid w:val="00E26B46"/>
    <w:rsid w:val="00E40298"/>
    <w:rsid w:val="00E404C2"/>
    <w:rsid w:val="00E426C4"/>
    <w:rsid w:val="00E45F3D"/>
    <w:rsid w:val="00E47F79"/>
    <w:rsid w:val="00E51426"/>
    <w:rsid w:val="00E6097E"/>
    <w:rsid w:val="00E679A6"/>
    <w:rsid w:val="00E705BC"/>
    <w:rsid w:val="00E76269"/>
    <w:rsid w:val="00E778B3"/>
    <w:rsid w:val="00E824CC"/>
    <w:rsid w:val="00E83282"/>
    <w:rsid w:val="00E842E0"/>
    <w:rsid w:val="00E91165"/>
    <w:rsid w:val="00E9582A"/>
    <w:rsid w:val="00EA3870"/>
    <w:rsid w:val="00EA4C59"/>
    <w:rsid w:val="00EB41E3"/>
    <w:rsid w:val="00EC7EFC"/>
    <w:rsid w:val="00ED1B86"/>
    <w:rsid w:val="00ED260C"/>
    <w:rsid w:val="00ED28DC"/>
    <w:rsid w:val="00ED32B9"/>
    <w:rsid w:val="00ED3F54"/>
    <w:rsid w:val="00EE33AA"/>
    <w:rsid w:val="00EE3ED3"/>
    <w:rsid w:val="00EF0F65"/>
    <w:rsid w:val="00EF47DA"/>
    <w:rsid w:val="00F00721"/>
    <w:rsid w:val="00F07217"/>
    <w:rsid w:val="00F14694"/>
    <w:rsid w:val="00F23CDE"/>
    <w:rsid w:val="00F33260"/>
    <w:rsid w:val="00F33B80"/>
    <w:rsid w:val="00F352E5"/>
    <w:rsid w:val="00F378DC"/>
    <w:rsid w:val="00F43709"/>
    <w:rsid w:val="00F45562"/>
    <w:rsid w:val="00F530B2"/>
    <w:rsid w:val="00F55544"/>
    <w:rsid w:val="00F55D3B"/>
    <w:rsid w:val="00F56E31"/>
    <w:rsid w:val="00F57840"/>
    <w:rsid w:val="00F63CB3"/>
    <w:rsid w:val="00F65071"/>
    <w:rsid w:val="00F65159"/>
    <w:rsid w:val="00F710C8"/>
    <w:rsid w:val="00F71CA7"/>
    <w:rsid w:val="00F74A42"/>
    <w:rsid w:val="00F81FE0"/>
    <w:rsid w:val="00F83409"/>
    <w:rsid w:val="00F85147"/>
    <w:rsid w:val="00F85355"/>
    <w:rsid w:val="00F8622C"/>
    <w:rsid w:val="00F906FB"/>
    <w:rsid w:val="00F95869"/>
    <w:rsid w:val="00FA7DFF"/>
    <w:rsid w:val="00FB43F9"/>
    <w:rsid w:val="00FC0473"/>
    <w:rsid w:val="00FC0493"/>
    <w:rsid w:val="00FC29F6"/>
    <w:rsid w:val="00FC6AC9"/>
    <w:rsid w:val="00FD36F5"/>
    <w:rsid w:val="00FE2A2D"/>
    <w:rsid w:val="00FE3BC6"/>
    <w:rsid w:val="00FE5DAA"/>
    <w:rsid w:val="00FE7A4D"/>
    <w:rsid w:val="00FF2155"/>
    <w:rsid w:val="00FF2490"/>
    <w:rsid w:val="00FF5AD0"/>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D7A5"/>
  <w15:docId w15:val="{77220B11-39AA-4F46-A653-625D765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750B"/>
    <w:pPr>
      <w:tabs>
        <w:tab w:val="center" w:pos="4680"/>
        <w:tab w:val="right" w:pos="9360"/>
      </w:tabs>
    </w:pPr>
  </w:style>
  <w:style w:type="character" w:customStyle="1" w:styleId="HeaderChar">
    <w:name w:val="Header Char"/>
    <w:link w:val="Header"/>
    <w:uiPriority w:val="99"/>
    <w:rsid w:val="0011750B"/>
    <w:rPr>
      <w:sz w:val="24"/>
      <w:szCs w:val="24"/>
    </w:rPr>
  </w:style>
  <w:style w:type="paragraph" w:styleId="Footer">
    <w:name w:val="footer"/>
    <w:basedOn w:val="Normal"/>
    <w:link w:val="FooterChar"/>
    <w:uiPriority w:val="99"/>
    <w:unhideWhenUsed/>
    <w:rsid w:val="0011750B"/>
    <w:pPr>
      <w:tabs>
        <w:tab w:val="center" w:pos="4680"/>
        <w:tab w:val="right" w:pos="9360"/>
      </w:tabs>
    </w:pPr>
  </w:style>
  <w:style w:type="character" w:customStyle="1" w:styleId="FooterChar">
    <w:name w:val="Footer Char"/>
    <w:link w:val="Footer"/>
    <w:uiPriority w:val="99"/>
    <w:rsid w:val="0011750B"/>
    <w:rPr>
      <w:sz w:val="24"/>
      <w:szCs w:val="24"/>
    </w:rPr>
  </w:style>
  <w:style w:type="table" w:styleId="TableGrid">
    <w:name w:val="Table Grid"/>
    <w:basedOn w:val="TableNormal"/>
    <w:uiPriority w:val="39"/>
    <w:rsid w:val="008017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58013">
      <w:bodyDiv w:val="1"/>
      <w:marLeft w:val="0"/>
      <w:marRight w:val="0"/>
      <w:marTop w:val="0"/>
      <w:marBottom w:val="0"/>
      <w:divBdr>
        <w:top w:val="none" w:sz="0" w:space="0" w:color="auto"/>
        <w:left w:val="none" w:sz="0" w:space="0" w:color="auto"/>
        <w:bottom w:val="none" w:sz="0" w:space="0" w:color="auto"/>
        <w:right w:val="none" w:sz="0" w:space="0" w:color="auto"/>
      </w:divBdr>
    </w:div>
    <w:div w:id="728310663">
      <w:bodyDiv w:val="1"/>
      <w:marLeft w:val="0"/>
      <w:marRight w:val="0"/>
      <w:marTop w:val="0"/>
      <w:marBottom w:val="0"/>
      <w:divBdr>
        <w:top w:val="none" w:sz="0" w:space="0" w:color="auto"/>
        <w:left w:val="none" w:sz="0" w:space="0" w:color="auto"/>
        <w:bottom w:val="none" w:sz="0" w:space="0" w:color="auto"/>
        <w:right w:val="none" w:sz="0" w:space="0" w:color="auto"/>
      </w:divBdr>
    </w:div>
    <w:div w:id="1908876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B36E-2856-4919-9F3A-5CD1C0F7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Chau Lam</dc:creator>
  <cp:keywords/>
  <cp:lastModifiedBy>Lam Bich Chau</cp:lastModifiedBy>
  <cp:revision>3</cp:revision>
  <cp:lastPrinted>2024-03-22T09:14:00Z</cp:lastPrinted>
  <dcterms:created xsi:type="dcterms:W3CDTF">2024-03-25T01:01:00Z</dcterms:created>
  <dcterms:modified xsi:type="dcterms:W3CDTF">2024-03-25T01:01:00Z</dcterms:modified>
</cp:coreProperties>
</file>